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eastAsia="Arial Unicode MS" w:hAnsiTheme="minorHAnsi" w:cstheme="minorHAnsi"/>
                <w:b w:val="0"/>
                <w:color w:val="auto"/>
                <w:sz w:val="22"/>
                <w:szCs w:val="22"/>
              </w:rPr>
            </w:pPr>
            <w:bookmarkStart w:id="0" w:name="_Toc31791312"/>
            <w:bookmarkStart w:id="1" w:name="_Toc31791313"/>
            <w:r w:rsidRPr="00F66347">
              <w:rPr>
                <w:rFonts w:asciiTheme="minorHAnsi" w:eastAsia="Arial Unicode MS" w:hAnsiTheme="minorHAnsi" w:cstheme="minorHAnsi"/>
                <w:b w:val="0"/>
                <w:color w:val="auto"/>
                <w:sz w:val="22"/>
                <w:szCs w:val="22"/>
              </w:rPr>
              <w:t>ΥΠΗΡΕΣΙΕΣ ΛΕΙΤΟΥΡΓΙΑΣ ΚΑΙ ΣΥΝΤΗΡΗΣΗΣ</w:t>
            </w:r>
            <w:bookmarkEnd w:id="0"/>
            <w:r w:rsidRPr="00F66347">
              <w:rPr>
                <w:rFonts w:asciiTheme="minorHAnsi" w:eastAsia="Arial Unicode MS" w:hAnsiTheme="minorHAnsi" w:cstheme="minorHAnsi"/>
                <w:b w:val="0"/>
                <w:color w:val="auto"/>
                <w:sz w:val="22"/>
                <w:szCs w:val="22"/>
              </w:rPr>
              <w:t xml:space="preserve"> </w:t>
            </w:r>
          </w:p>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r w:rsidRPr="00F66347">
              <w:rPr>
                <w:rFonts w:asciiTheme="minorHAnsi" w:eastAsia="Arial Unicode MS" w:hAnsiTheme="minorHAnsi" w:cstheme="minorHAnsi"/>
                <w:b w:val="0"/>
                <w:color w:val="auto"/>
                <w:sz w:val="22"/>
                <w:szCs w:val="22"/>
              </w:rPr>
              <w:t>ΑΠΟΧΕΤΕΥΤΙΚΩΝ ΔΙΚΤΥΩΝ ΚΑΙ ΕΓΚΑΤΑΣΤΑΣΗΣ ΕΠΕΞΕΡΓΑΣΙΑΣ ΛΥΜΑΤΩΝ</w:t>
            </w:r>
            <w:r w:rsidRPr="00F66347">
              <w:rPr>
                <w:rFonts w:asciiTheme="minorHAnsi" w:eastAsia="Arial Unicode MS" w:hAnsiTheme="minorHAnsi" w:cstheme="minorHAnsi"/>
                <w:b w:val="0"/>
                <w:sz w:val="22"/>
                <w:szCs w:val="22"/>
              </w:rPr>
              <w:t xml:space="preserve"> </w:t>
            </w:r>
            <w:r w:rsidRPr="00F66347">
              <w:rPr>
                <w:rFonts w:asciiTheme="minorHAnsi" w:eastAsia="Arial Unicode MS" w:hAnsiTheme="minorHAnsi" w:cstheme="minorHAnsi"/>
                <w:b w:val="0"/>
                <w:color w:val="auto"/>
                <w:sz w:val="22"/>
                <w:szCs w:val="22"/>
              </w:rPr>
              <w:t>ΜΟΛΑΩΝ</w:t>
            </w:r>
            <w:bookmarkEnd w:id="1"/>
          </w:p>
          <w:p w:rsidR="002B7D37" w:rsidRPr="00F66347" w:rsidRDefault="00926C50" w:rsidP="00F66347">
            <w:pPr>
              <w:spacing w:after="0" w:line="240" w:lineRule="auto"/>
              <w:ind w:firstLine="0"/>
              <w:jc w:val="left"/>
              <w:rPr>
                <w:rFonts w:asciiTheme="minorHAnsi" w:hAnsiTheme="minorHAnsi" w:cstheme="minorHAnsi"/>
              </w:rPr>
            </w:pPr>
            <w:r w:rsidRPr="00F66347">
              <w:rPr>
                <w:rFonts w:asciiTheme="minorHAnsi" w:hAnsiTheme="minorHAnsi" w:cstheme="minorHAnsi"/>
              </w:rPr>
              <w:t xml:space="preserve">          </w:t>
            </w:r>
          </w:p>
          <w:p w:rsidR="00216A1D" w:rsidRPr="00F66347" w:rsidRDefault="00216A1D" w:rsidP="00F66347">
            <w:pPr>
              <w:spacing w:after="0" w:line="240" w:lineRule="auto"/>
              <w:jc w:val="left"/>
              <w:rPr>
                <w:rFonts w:asciiTheme="minorHAnsi" w:hAnsiTheme="minorHAnsi" w:cstheme="minorHAnsi"/>
              </w:rPr>
            </w:pPr>
          </w:p>
          <w:p w:rsidR="00216A1D" w:rsidRPr="00F66347" w:rsidRDefault="00216A1D" w:rsidP="00F66347">
            <w:pPr>
              <w:spacing w:after="0" w:line="240" w:lineRule="auto"/>
              <w:jc w:val="left"/>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b/>
                <w:bCs/>
                <w:sz w:val="18"/>
                <w:szCs w:val="18"/>
              </w:rPr>
              <w:t>Β: Πληροφορίες σχετικά με τη διαδικασία σύναψης σύμβασης</w:t>
            </w:r>
          </w:p>
          <w:p w:rsidR="002B7D37" w:rsidRPr="000F311E" w:rsidRDefault="00216A1D" w:rsidP="000F311E">
            <w:pPr>
              <w:spacing w:after="0" w:line="240" w:lineRule="auto"/>
              <w:ind w:left="507" w:hanging="110"/>
              <w:rPr>
                <w:rFonts w:asciiTheme="minorHAnsi" w:hAnsiTheme="minorHAnsi" w:cstheme="minorHAnsi"/>
                <w:sz w:val="18"/>
                <w:szCs w:val="18"/>
              </w:rPr>
            </w:pPr>
            <w:r w:rsidRPr="000F311E">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0F311E">
              <w:rPr>
                <w:rFonts w:asciiTheme="minorHAnsi" w:hAnsiTheme="minorHAnsi" w:cstheme="minorHAnsi"/>
                <w:sz w:val="18"/>
                <w:szCs w:val="18"/>
                <w:lang w:val="en-US"/>
              </w:rPr>
              <w:t>CPV</w:t>
            </w:r>
            <w:r w:rsidRPr="000F311E">
              <w:rPr>
                <w:rFonts w:asciiTheme="minorHAnsi" w:hAnsiTheme="minorHAnsi" w:cstheme="minorHAnsi"/>
                <w:sz w:val="18"/>
                <w:szCs w:val="18"/>
              </w:rPr>
              <w:t xml:space="preserve">): </w:t>
            </w:r>
            <w:r w:rsidR="000F311E" w:rsidRPr="000F311E">
              <w:rPr>
                <w:rFonts w:asciiTheme="minorHAnsi" w:eastAsia="Arial Unicode MS" w:hAnsiTheme="minorHAnsi" w:cstheme="minorHAnsi"/>
                <w:sz w:val="18"/>
                <w:szCs w:val="18"/>
              </w:rPr>
              <w:t>90420000-7</w:t>
            </w:r>
            <w:r w:rsidR="00926C50" w:rsidRPr="000F311E">
              <w:rPr>
                <w:rFonts w:asciiTheme="minorHAnsi" w:hAnsiTheme="minorHAnsi" w:cstheme="minorHAnsi"/>
                <w:bCs/>
                <w:sz w:val="18"/>
                <w:szCs w:val="18"/>
              </w:rPr>
              <w:t xml:space="preserve">, </w:t>
            </w:r>
            <w:r w:rsidR="000F311E" w:rsidRPr="000F311E">
              <w:rPr>
                <w:rFonts w:asciiTheme="minorHAnsi" w:eastAsia="Arial Unicode MS" w:hAnsiTheme="minorHAnsi" w:cstheme="minorHAnsi"/>
                <w:sz w:val="18"/>
                <w:szCs w:val="18"/>
              </w:rPr>
              <w:t>45330000-9, 50116100-2</w:t>
            </w:r>
            <w:r w:rsidR="00726528" w:rsidRPr="000F311E">
              <w:rPr>
                <w:rFonts w:asciiTheme="minorHAnsi" w:hAnsiTheme="minorHAnsi" w:cstheme="minorHAnsi"/>
                <w:sz w:val="18"/>
                <w:szCs w:val="18"/>
              </w:rPr>
              <w:t xml:space="preserve">             </w:t>
            </w:r>
          </w:p>
          <w:p w:rsidR="002B7D37" w:rsidRPr="000F311E" w:rsidRDefault="000F311E" w:rsidP="000F311E">
            <w:pPr>
              <w:pStyle w:val="Style1"/>
              <w:pBdr>
                <w:top w:val="none" w:sz="0" w:space="0" w:color="auto"/>
                <w:left w:val="none" w:sz="0" w:space="0" w:color="auto"/>
                <w:bottom w:val="none" w:sz="0" w:space="0" w:color="auto"/>
                <w:right w:val="none" w:sz="0" w:space="0" w:color="auto"/>
              </w:pBdr>
              <w:spacing w:before="0" w:after="0"/>
              <w:ind w:left="365" w:hanging="365"/>
              <w:jc w:val="both"/>
              <w:rPr>
                <w:rFonts w:asciiTheme="minorHAnsi" w:eastAsia="Arial Unicode MS" w:hAnsiTheme="minorHAnsi" w:cstheme="minorHAnsi"/>
                <w:color w:val="auto"/>
                <w:sz w:val="18"/>
                <w:szCs w:val="18"/>
              </w:rPr>
            </w:pPr>
            <w:r w:rsidRPr="000F311E">
              <w:rPr>
                <w:rFonts w:asciiTheme="minorHAnsi" w:hAnsiTheme="minorHAnsi" w:cstheme="minorHAnsi"/>
                <w:sz w:val="18"/>
                <w:szCs w:val="18"/>
              </w:rPr>
              <w:t xml:space="preserve">         </w:t>
            </w:r>
            <w:r w:rsidR="00132C89" w:rsidRPr="000F311E">
              <w:rPr>
                <w:rFonts w:asciiTheme="minorHAnsi" w:hAnsiTheme="minorHAnsi" w:cstheme="minorHAnsi"/>
                <w:sz w:val="18"/>
                <w:szCs w:val="18"/>
              </w:rPr>
              <w:t>«</w:t>
            </w:r>
            <w:r w:rsidRPr="000F311E">
              <w:rPr>
                <w:rFonts w:asciiTheme="minorHAnsi" w:eastAsia="Arial Unicode MS" w:hAnsiTheme="minorHAnsi" w:cstheme="minorHAnsi"/>
                <w:color w:val="auto"/>
                <w:sz w:val="18"/>
                <w:szCs w:val="18"/>
              </w:rPr>
              <w:t>ΥΠΗΡΕΣΙΕΣ ΛΕΙΤΟΥΡΓΙΑΣ ΚΑΙ ΣΥΝΤΗΡΗΣΗΣ ΑΠΟΧΕΤΕΥΤΙΚΩΝ ΔΙΚΤΥΩΝ ΚΑΙ ΕΓΚΑΤΑΣΤΑΣΗΣ ΕΠΕΞΕΡΓΑΣΙΑΣ ΛΥΜΑΤΩΝ</w:t>
            </w:r>
            <w:r w:rsidRPr="000F311E">
              <w:rPr>
                <w:rFonts w:asciiTheme="minorHAnsi" w:eastAsia="Arial Unicode MS" w:hAnsiTheme="minorHAnsi" w:cstheme="minorHAnsi"/>
                <w:sz w:val="18"/>
                <w:szCs w:val="18"/>
              </w:rPr>
              <w:t xml:space="preserve">    </w:t>
            </w:r>
            <w:r w:rsidRPr="000F311E">
              <w:rPr>
                <w:rFonts w:asciiTheme="minorHAnsi" w:eastAsia="Arial Unicode MS" w:hAnsiTheme="minorHAnsi" w:cstheme="minorHAnsi"/>
                <w:color w:val="auto"/>
                <w:sz w:val="18"/>
                <w:szCs w:val="18"/>
              </w:rPr>
              <w:t>ΜΟΛΑΩΝ</w:t>
            </w:r>
            <w:r w:rsidR="00216A1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Κωδικός στο ΚΗΜΔΗΣ: […………………………………………….…]</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Η σύμβαση αναφέρεται σε έργα, προμήθειες, ή υπηρεσίες : [</w:t>
            </w:r>
            <w:r w:rsidR="000F311E" w:rsidRPr="000F311E">
              <w:rPr>
                <w:rFonts w:asciiTheme="minorHAnsi" w:hAnsiTheme="minorHAnsi" w:cstheme="minorHAnsi"/>
                <w:sz w:val="18"/>
                <w:szCs w:val="18"/>
              </w:rPr>
              <w:t>υπηρεσίες</w:t>
            </w:r>
            <w:r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Εφόσον υφίστανται, ένδειξη ύπαρξης σχετικών τμημάτων : [</w:t>
            </w:r>
            <w:r w:rsidR="000F311E">
              <w:rPr>
                <w:rFonts w:asciiTheme="minorHAnsi" w:hAnsiTheme="minorHAnsi" w:cstheme="minorHAnsi"/>
                <w:sz w:val="18"/>
                <w:szCs w:val="18"/>
              </w:rPr>
              <w:t>3</w:t>
            </w:r>
            <w:r w:rsidR="007A589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Αριθμός αναφοράς που αποδίδεται στον φάκελο από την αναθέτουσα αρχή (</w:t>
            </w:r>
            <w:r w:rsidRPr="000F311E">
              <w:rPr>
                <w:rFonts w:asciiTheme="minorHAnsi" w:hAnsiTheme="minorHAnsi" w:cstheme="minorHAnsi"/>
                <w:i/>
                <w:sz w:val="18"/>
                <w:szCs w:val="18"/>
              </w:rPr>
              <w:t>εάν υπάρχει</w:t>
            </w:r>
            <w:r w:rsidRPr="000F311E">
              <w:rPr>
                <w:rFonts w:asciiTheme="minorHAnsi" w:hAnsiTheme="minorHAnsi" w:cstheme="minorHAnsi"/>
                <w:sz w:val="18"/>
                <w:szCs w:val="18"/>
              </w:rPr>
              <w:t>): [</w:t>
            </w:r>
            <w:r w:rsidR="000F311E">
              <w:rPr>
                <w:rFonts w:asciiTheme="minorHAnsi" w:hAnsiTheme="minorHAnsi" w:cstheme="minorHAnsi"/>
                <w:sz w:val="18"/>
                <w:szCs w:val="18"/>
              </w:rPr>
              <w:t>1</w:t>
            </w:r>
            <w:r w:rsidRPr="000F311E">
              <w:rPr>
                <w:rFonts w:asciiTheme="minorHAnsi" w:hAnsiTheme="minorHAnsi" w:cstheme="minorHAnsi"/>
                <w:sz w:val="18"/>
                <w:szCs w:val="18"/>
              </w:rPr>
              <w:t>/20</w:t>
            </w:r>
            <w:r w:rsidR="000F311E">
              <w:rPr>
                <w:rFonts w:asciiTheme="minorHAnsi" w:hAnsiTheme="minorHAnsi" w:cstheme="minorHAnsi"/>
                <w:sz w:val="18"/>
                <w:szCs w:val="18"/>
              </w:rPr>
              <w:t>20</w:t>
            </w:r>
            <w:r w:rsidRPr="000F311E">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2D43CA" w:rsidRDefault="002D43CA">
            <w:pPr>
              <w:spacing w:after="0"/>
              <w:ind w:firstLine="0"/>
              <w:rPr>
                <w:b/>
              </w:rPr>
            </w:pPr>
          </w:p>
          <w:p w:rsidR="002D43CA" w:rsidRDefault="002D43CA">
            <w:pPr>
              <w:spacing w:after="0"/>
              <w:ind w:firstLine="0"/>
              <w:rPr>
                <w:b/>
              </w:rPr>
            </w:pPr>
          </w:p>
          <w:p w:rsidR="00840A48" w:rsidRDefault="00840A48">
            <w:pPr>
              <w:spacing w:after="0"/>
              <w:ind w:firstLine="0"/>
            </w:pPr>
            <w:r>
              <w:rPr>
                <w:b/>
              </w:rPr>
              <w:lastRenderedPageBreak/>
              <w:t>Εάν όχι:</w:t>
            </w:r>
          </w:p>
          <w:p w:rsidR="00840A48" w:rsidRDefault="00840A4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2D43CA" w:rsidRDefault="002D43CA" w:rsidP="00840A48">
            <w:pPr>
              <w:spacing w:after="0"/>
              <w:ind w:firstLine="0"/>
            </w:pPr>
          </w:p>
          <w:p w:rsidR="002D43CA" w:rsidRDefault="002D43CA"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34" w:type="dxa"/>
        <w:tblLayout w:type="fixed"/>
        <w:tblLook w:val="0000"/>
      </w:tblPr>
      <w:tblGrid>
        <w:gridCol w:w="4479"/>
        <w:gridCol w:w="4594"/>
      </w:tblGrid>
      <w:tr w:rsidR="00834AE8" w:rsidTr="008C5FE6">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8C5FE6">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4"/>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8C5FE6">
            <w:pPr>
              <w:spacing w:after="0"/>
              <w:ind w:firstLine="0"/>
            </w:pPr>
            <w:r>
              <w:t>1</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5"/>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t xml:space="preserve">2) Μόνο για </w:t>
            </w:r>
            <w:r w:rsidRPr="007549F4">
              <w:rPr>
                <w:b/>
                <w:i/>
              </w:rPr>
              <w:t>δημόσιες συμβάσεις υπηρεσιών</w:t>
            </w:r>
            <w:r w:rsidRPr="007549F4">
              <w:t>:</w:t>
            </w:r>
          </w:p>
          <w:p w:rsidR="008C5FE6" w:rsidRPr="007549F4" w:rsidRDefault="008C5FE6" w:rsidP="00BA5A79">
            <w:pPr>
              <w:spacing w:after="0"/>
              <w:ind w:firstLine="0"/>
            </w:pPr>
            <w:r w:rsidRPr="007549F4">
              <w:t>Κατά τη διάρκεια της περιόδου αναφοράς</w:t>
            </w:r>
            <w:r w:rsidRPr="007549F4">
              <w:rPr>
                <w:rStyle w:val="a5"/>
                <w:vertAlign w:val="superscript"/>
              </w:rPr>
              <w:endnoteReference w:id="26"/>
            </w:r>
            <w:r w:rsidRPr="007549F4">
              <w:t xml:space="preserve">, ο οικονομικός φορέας </w:t>
            </w:r>
            <w:r w:rsidRPr="007549F4">
              <w:rPr>
                <w:b/>
              </w:rPr>
              <w:t>έχει παράσχει τις ακόλουθες κυριότερες υπηρεσίες του είδους που έχει προσδιοριστεί:</w:t>
            </w:r>
          </w:p>
          <w:p w:rsidR="008C5FE6" w:rsidRPr="007549F4" w:rsidRDefault="008C5FE6" w:rsidP="00BA5A79">
            <w:pPr>
              <w:spacing w:after="0"/>
              <w:ind w:firstLine="0"/>
            </w:pPr>
            <w:r w:rsidRPr="007549F4">
              <w:t>Κατά τη σύνταξη του σχετικού καταλόγου αναφέρετε τα ποσά, τις ημερομηνίες και τους παραλήπτες δημόσιους ή ιδιωτικούς</w:t>
            </w:r>
            <w:r w:rsidRPr="007549F4">
              <w:rPr>
                <w:rStyle w:val="a5"/>
                <w:vertAlign w:val="superscript"/>
              </w:rPr>
              <w:endnoteReference w:id="27"/>
            </w:r>
            <w:r w:rsidRPr="007549F4">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C5FE6" w:rsidRPr="007549F4" w:rsidRDefault="008C5FE6" w:rsidP="00BA5A79">
            <w:pPr>
              <w:spacing w:after="0"/>
              <w:ind w:firstLine="0"/>
            </w:pPr>
            <w:r w:rsidRPr="007549F4">
              <w:t>[3]</w:t>
            </w:r>
          </w:p>
          <w:tbl>
            <w:tblPr>
              <w:tblW w:w="0" w:type="auto"/>
              <w:tblLayout w:type="fixed"/>
              <w:tblLook w:val="0000"/>
            </w:tblPr>
            <w:tblGrid>
              <w:gridCol w:w="1057"/>
              <w:gridCol w:w="1052"/>
              <w:gridCol w:w="1052"/>
              <w:gridCol w:w="1185"/>
            </w:tblGrid>
            <w:tr w:rsidR="008C5FE6" w:rsidRPr="007549F4" w:rsidTr="00BA5A79">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rPr>
                      <w:sz w:val="14"/>
                      <w:szCs w:val="14"/>
                    </w:rPr>
                    <w:t>παραλήπτες</w:t>
                  </w:r>
                </w:p>
              </w:tc>
            </w:tr>
            <w:tr w:rsidR="008C5FE6" w:rsidRPr="007549F4" w:rsidTr="00BA5A79">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napToGrid w:val="0"/>
                    <w:spacing w:after="0"/>
                  </w:pPr>
                </w:p>
              </w:tc>
            </w:tr>
          </w:tbl>
          <w:p w:rsidR="008C5FE6" w:rsidRPr="007549F4" w:rsidRDefault="008C5FE6" w:rsidP="00BA5A79">
            <w:pPr>
              <w:spacing w:after="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Default="006B0DDC" w:rsidP="006B0DDC">
            <w:pPr>
              <w:spacing w:after="0"/>
              <w:ind w:firstLine="0"/>
            </w:pPr>
            <w:r>
              <w:t xml:space="preserve">3) Ο οικονομικός φορέας </w:t>
            </w:r>
            <w:r>
              <w:rPr>
                <w:b/>
              </w:rPr>
              <w:t xml:space="preserve">διαθέτει τις απαιτούμενες επαγγελματικές άδειες που απαιτούνται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Default="008C5FE6" w:rsidP="00030F76">
            <w:pPr>
              <w:spacing w:after="0"/>
              <w:ind w:firstLine="0"/>
            </w:pPr>
            <w:r>
              <w:t>[           ] Ναι [        ] Όχι</w:t>
            </w:r>
          </w:p>
          <w:p w:rsidR="008C5FE6" w:rsidRDefault="008C5FE6" w:rsidP="00030F76">
            <w:pPr>
              <w:spacing w:after="0"/>
              <w:ind w:firstLine="0"/>
            </w:pPr>
          </w:p>
          <w:p w:rsidR="008C5FE6" w:rsidRDefault="006B0DDC" w:rsidP="00030F76">
            <w:pPr>
              <w:spacing w:after="0"/>
              <w:ind w:firstLine="0"/>
            </w:pPr>
            <w:r>
              <w:t>Εάν ΝΑΙ περιγράψτε</w:t>
            </w:r>
          </w:p>
          <w:p w:rsidR="006B0DDC" w:rsidRDefault="006B0DDC" w:rsidP="00030F76">
            <w:pPr>
              <w:spacing w:after="0"/>
              <w:ind w:firstLine="0"/>
            </w:pPr>
            <w:r>
              <w:t>……………………………………………………………………………………………………………………………………………………………………………………………………………………………..</w:t>
            </w:r>
          </w:p>
          <w:p w:rsidR="008C5FE6" w:rsidRDefault="008C5FE6" w:rsidP="00030F76">
            <w:pPr>
              <w:spacing w:after="0"/>
              <w:ind w:firstLine="0"/>
              <w:rPr>
                <w:i/>
              </w:rPr>
            </w:pPr>
          </w:p>
          <w:p w:rsidR="008C5FE6" w:rsidRDefault="008C5FE6" w:rsidP="00030F76">
            <w:pPr>
              <w:spacing w:after="0"/>
              <w:ind w:firstLine="0"/>
              <w:rPr>
                <w:i/>
              </w:rPr>
            </w:pPr>
          </w:p>
          <w:p w:rsidR="008C5FE6" w:rsidRDefault="008C5FE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8C5FE6" w:rsidRDefault="008C5FE6" w:rsidP="00030F76">
            <w:pPr>
              <w:spacing w:after="0"/>
              <w:ind w:firstLine="0"/>
            </w:pPr>
            <w:r>
              <w:rPr>
                <w:i/>
                <w:sz w:val="21"/>
                <w:szCs w:val="21"/>
              </w:rPr>
              <w:t>…………………………………………………………………………..</w:t>
            </w:r>
          </w:p>
        </w:tc>
      </w:tr>
      <w:tr w:rsidR="006B0DDC" w:rsidTr="00AF2525">
        <w:tc>
          <w:tcPr>
            <w:tcW w:w="4479" w:type="dxa"/>
            <w:tcBorders>
              <w:top w:val="single" w:sz="4" w:space="0" w:color="000000"/>
              <w:left w:val="single" w:sz="4" w:space="0" w:color="000000"/>
              <w:bottom w:val="single" w:sz="4" w:space="0" w:color="000000"/>
            </w:tcBorders>
            <w:shd w:val="clear" w:color="auto" w:fill="auto"/>
          </w:tcPr>
          <w:p w:rsidR="006B0DDC" w:rsidRDefault="006B0DDC" w:rsidP="006B0DDC">
            <w:pPr>
              <w:spacing w:after="0"/>
              <w:ind w:firstLine="0"/>
            </w:pPr>
            <w:r>
              <w:t xml:space="preserve">3) Ο οικονομικός φορέας </w:t>
            </w:r>
            <w:r>
              <w:rPr>
                <w:b/>
              </w:rPr>
              <w:t>διαθέτει τ</w:t>
            </w:r>
            <w:r>
              <w:rPr>
                <w:b/>
              </w:rPr>
              <w:t xml:space="preserve">ον κατάλληλο μηχανολογικό εξοπλισμό που </w:t>
            </w:r>
            <w:proofErr w:type="spellStart"/>
            <w:r>
              <w:rPr>
                <w:b/>
              </w:rPr>
              <w:t>που</w:t>
            </w:r>
            <w:proofErr w:type="spellEnd"/>
            <w:r>
              <w:rPr>
                <w:b/>
              </w:rPr>
              <w:t xml:space="preserve"> απαιτ</w:t>
            </w:r>
            <w:r>
              <w:rPr>
                <w:b/>
              </w:rPr>
              <w:t xml:space="preserve">είται  </w:t>
            </w:r>
            <w:r>
              <w:rPr>
                <w:b/>
              </w:rPr>
              <w:t xml:space="preserve">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0DDC" w:rsidRDefault="006B0DDC" w:rsidP="00BA5A79">
            <w:pPr>
              <w:spacing w:after="0"/>
              <w:ind w:firstLine="0"/>
            </w:pPr>
            <w:r>
              <w:t>[           ] Ναι [        ] Όχι</w:t>
            </w:r>
          </w:p>
          <w:p w:rsidR="006B0DDC" w:rsidRDefault="006B0DDC" w:rsidP="00BA5A79">
            <w:pPr>
              <w:spacing w:after="0"/>
              <w:ind w:firstLine="0"/>
            </w:pPr>
          </w:p>
          <w:p w:rsidR="006B0DDC" w:rsidRDefault="006B0DDC" w:rsidP="00BA5A79">
            <w:pPr>
              <w:spacing w:after="0"/>
              <w:ind w:firstLine="0"/>
            </w:pPr>
            <w:r>
              <w:t>Εάν ΝΑΙ περιγράψτε</w:t>
            </w:r>
          </w:p>
          <w:p w:rsidR="006B0DDC" w:rsidRDefault="006B0DDC" w:rsidP="00BA5A79">
            <w:pPr>
              <w:spacing w:after="0"/>
              <w:ind w:firstLine="0"/>
            </w:pPr>
            <w:r>
              <w:t>……………………………………………………………………………………………………………………………………………………………………………………………………………………………..</w:t>
            </w:r>
          </w:p>
          <w:p w:rsidR="006B0DDC" w:rsidRDefault="006B0DDC" w:rsidP="00BA5A79">
            <w:pPr>
              <w:spacing w:after="0"/>
              <w:ind w:firstLine="0"/>
              <w:rPr>
                <w:i/>
              </w:rPr>
            </w:pPr>
          </w:p>
          <w:p w:rsidR="006B0DDC" w:rsidRDefault="006B0DDC" w:rsidP="00BA5A79">
            <w:pPr>
              <w:spacing w:after="0"/>
              <w:ind w:firstLine="0"/>
              <w:rPr>
                <w:i/>
              </w:rPr>
            </w:pPr>
          </w:p>
          <w:p w:rsidR="006B0DDC" w:rsidRDefault="006B0DDC" w:rsidP="00BA5A79">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B0DDC" w:rsidRDefault="006B0DDC" w:rsidP="00BA5A79">
            <w:pPr>
              <w:spacing w:after="0"/>
              <w:ind w:firstLine="0"/>
            </w:pPr>
            <w:r>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Pr="007549F4" w:rsidRDefault="00325551">
      <w:pPr>
        <w:ind w:firstLine="0"/>
      </w:pPr>
      <w:r w:rsidRPr="007549F4">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sidRPr="007549F4">
        <w:rPr>
          <w:i/>
          <w:lang w:val="en-US"/>
        </w:rPr>
        <w:t>II</w:t>
      </w:r>
      <w:r w:rsidRPr="007549F4">
        <w:rPr>
          <w:i/>
        </w:rPr>
        <w:t>-</w:t>
      </w:r>
      <w:r w:rsidRPr="007549F4">
        <w:rPr>
          <w:i/>
          <w:lang w:val="en-US"/>
        </w:rPr>
        <w:t>IV</w:t>
      </w:r>
      <w:r w:rsidRPr="007549F4">
        <w:rPr>
          <w:i/>
        </w:rPr>
        <w:t xml:space="preserve">   του παρόντος Τυπο</w:t>
      </w:r>
      <w:r w:rsidR="007549F4" w:rsidRPr="007549F4">
        <w:rPr>
          <w:i/>
        </w:rPr>
        <w:t>ποιημένου Εντύπου Υπεύθυνης Δήλωσ</w:t>
      </w:r>
      <w:r w:rsidRPr="007549F4">
        <w:rPr>
          <w:i/>
        </w:rPr>
        <w:t xml:space="preserve">ης για τους σκοπούς της </w:t>
      </w:r>
      <w:r w:rsidRPr="007549F4">
        <w:t>διαδικασίας π</w:t>
      </w:r>
      <w:r w:rsidR="007549F4" w:rsidRPr="007549F4">
        <w:t xml:space="preserve">αροχής υπηρεσιών </w:t>
      </w:r>
      <w:r w:rsidRPr="007549F4">
        <w:t xml:space="preserve">με τίτλο </w:t>
      </w:r>
      <w:r w:rsidR="007549F4" w:rsidRPr="007549F4">
        <w:rPr>
          <w:rFonts w:asciiTheme="minorHAnsi" w:eastAsia="Arial Unicode MS" w:hAnsiTheme="minorHAnsi" w:cstheme="minorHAnsi"/>
        </w:rPr>
        <w:t>ΥΠΗΡΕΣΙΕΣ ΛΕΙΤΟΥΡΓΙΑΣ ΚΑΙ ΣΥΝΤΗΡΗΣΗΣ ΑΠΟΧΕΤΕΥΤΙΚΩΝ ΔΙΚΤΥΩΝ ΚΑΙ ΕΓΚΑΤΑΣΤΑΣΗΣ ΕΠΕΞΕΡΓΑΣΙΑΣ ΛΥΜΑΤΩΝ</w:t>
      </w:r>
      <w:r w:rsidR="007549F4">
        <w:rPr>
          <w:rFonts w:asciiTheme="minorHAnsi" w:eastAsia="Arial Unicode MS" w:hAnsiTheme="minorHAnsi" w:cstheme="minorHAnsi"/>
        </w:rPr>
        <w:t xml:space="preserve"> </w:t>
      </w:r>
      <w:r w:rsidR="007549F4" w:rsidRPr="007549F4">
        <w:rPr>
          <w:rFonts w:asciiTheme="minorHAnsi" w:eastAsia="Arial Unicode MS" w:hAnsiTheme="minorHAnsi" w:cstheme="minorHAnsi"/>
        </w:rPr>
        <w:t>ΜΟΛΑΩΝ</w:t>
      </w:r>
      <w:r w:rsidR="00F17CE5" w:rsidRPr="007549F4">
        <w:rPr>
          <w:rFonts w:asciiTheme="minorHAnsi" w:hAnsiTheme="minorHAnsi" w:cstheme="minorHAnsi"/>
          <w:i/>
        </w:rPr>
        <w:t xml:space="preserve"> </w:t>
      </w:r>
      <w:r w:rsidRPr="007549F4">
        <w:t xml:space="preserve">(Αριθμός διακήρυξης: </w:t>
      </w:r>
      <w:r w:rsidR="007549F4">
        <w:t>………</w:t>
      </w:r>
      <w:r w:rsidR="00F17CE5" w:rsidRPr="007549F4">
        <w:t>/2</w:t>
      </w:r>
      <w:r w:rsidR="007549F4">
        <w:t>020</w:t>
      </w:r>
      <w:r w:rsidRPr="007549F4">
        <w:t>)</w:t>
      </w:r>
      <w:r w:rsidR="00925506" w:rsidRPr="007549F4">
        <w:rPr>
          <w:i/>
        </w:rPr>
        <w:t>.</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709" w:rsidRDefault="00BF7709">
      <w:pPr>
        <w:spacing w:after="0" w:line="240" w:lineRule="auto"/>
      </w:pPr>
      <w:r>
        <w:separator/>
      </w:r>
    </w:p>
  </w:endnote>
  <w:endnote w:type="continuationSeparator" w:id="0">
    <w:p w:rsidR="00BF7709" w:rsidRDefault="00BF7709">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0A2D1D" w:rsidRDefault="000A2D1D">
      <w:pPr>
        <w:pStyle w:val="af9"/>
        <w:tabs>
          <w:tab w:val="left" w:pos="284"/>
        </w:tabs>
        <w:ind w:firstLine="0"/>
      </w:pPr>
      <w:r>
        <w:rPr>
          <w:rStyle w:val="a8"/>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030F76" w:rsidRDefault="00030F76">
      <w:pPr>
        <w:pStyle w:val="af9"/>
        <w:tabs>
          <w:tab w:val="left" w:pos="284"/>
        </w:tabs>
        <w:ind w:firstLine="0"/>
      </w:pPr>
      <w:r>
        <w:rPr>
          <w:rStyle w:val="a8"/>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8C5FE6" w:rsidRDefault="008C5FE6">
      <w:pPr>
        <w:pStyle w:val="af9"/>
        <w:tabs>
          <w:tab w:val="left" w:pos="284"/>
        </w:tabs>
        <w:ind w:firstLine="0"/>
      </w:pPr>
      <w:r>
        <w:rPr>
          <w:rStyle w:val="a8"/>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7">
    <w:p w:rsidR="008C5FE6" w:rsidRDefault="008C5FE6">
      <w:pPr>
        <w:pStyle w:val="af9"/>
        <w:tabs>
          <w:tab w:val="left" w:pos="284"/>
        </w:tabs>
        <w:ind w:firstLine="0"/>
      </w:pPr>
      <w:r>
        <w:rPr>
          <w:rStyle w:val="a8"/>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A44916">
    <w:pPr>
      <w:pStyle w:val="af0"/>
      <w:shd w:val="clear" w:color="auto" w:fill="FFFFFF"/>
      <w:jc w:val="center"/>
    </w:pPr>
    <w:fldSimple w:instr=" PAGE ">
      <w:r w:rsidR="007549F4">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709" w:rsidRDefault="00BF7709">
      <w:pPr>
        <w:spacing w:after="0" w:line="240" w:lineRule="auto"/>
      </w:pPr>
      <w:r>
        <w:separator/>
      </w:r>
    </w:p>
  </w:footnote>
  <w:footnote w:type="continuationSeparator" w:id="0">
    <w:p w:rsidR="00BF7709" w:rsidRDefault="00BF77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436"/>
    <w:rsid w:val="000F311E"/>
    <w:rsid w:val="00111930"/>
    <w:rsid w:val="00132C89"/>
    <w:rsid w:val="00154F0F"/>
    <w:rsid w:val="00160D62"/>
    <w:rsid w:val="001937D6"/>
    <w:rsid w:val="001B317C"/>
    <w:rsid w:val="00216A1D"/>
    <w:rsid w:val="00261506"/>
    <w:rsid w:val="002B7D37"/>
    <w:rsid w:val="002D1791"/>
    <w:rsid w:val="002D34FE"/>
    <w:rsid w:val="002D43CA"/>
    <w:rsid w:val="00320B65"/>
    <w:rsid w:val="00325551"/>
    <w:rsid w:val="0042362A"/>
    <w:rsid w:val="00481E7B"/>
    <w:rsid w:val="004B3B22"/>
    <w:rsid w:val="00516E61"/>
    <w:rsid w:val="00600212"/>
    <w:rsid w:val="006239BA"/>
    <w:rsid w:val="00671662"/>
    <w:rsid w:val="006B0DDC"/>
    <w:rsid w:val="00726528"/>
    <w:rsid w:val="007549F4"/>
    <w:rsid w:val="00762D4A"/>
    <w:rsid w:val="007A589D"/>
    <w:rsid w:val="0083416B"/>
    <w:rsid w:val="00834AE8"/>
    <w:rsid w:val="00840A48"/>
    <w:rsid w:val="008C5FE6"/>
    <w:rsid w:val="00925506"/>
    <w:rsid w:val="00926C50"/>
    <w:rsid w:val="00A2700B"/>
    <w:rsid w:val="00A44916"/>
    <w:rsid w:val="00AD0E1A"/>
    <w:rsid w:val="00AF2525"/>
    <w:rsid w:val="00B01B36"/>
    <w:rsid w:val="00B473A9"/>
    <w:rsid w:val="00BF7709"/>
    <w:rsid w:val="00C03C21"/>
    <w:rsid w:val="00C217D0"/>
    <w:rsid w:val="00C402BD"/>
    <w:rsid w:val="00CB1F0D"/>
    <w:rsid w:val="00D17DBC"/>
    <w:rsid w:val="00DA72A8"/>
    <w:rsid w:val="00E56561"/>
    <w:rsid w:val="00E965D9"/>
    <w:rsid w:val="00EB2BA8"/>
    <w:rsid w:val="00ED2225"/>
    <w:rsid w:val="00EE4807"/>
    <w:rsid w:val="00F17CE5"/>
    <w:rsid w:val="00F309EC"/>
    <w:rsid w:val="00F66347"/>
    <w:rsid w:val="00F773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66347"/>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2664</Words>
  <Characters>14388</Characters>
  <Application>Microsoft Office Word</Application>
  <DocSecurity>0</DocSecurity>
  <Lines>119</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8</cp:revision>
  <cp:lastPrinted>2016-10-26T09:40:00Z</cp:lastPrinted>
  <dcterms:created xsi:type="dcterms:W3CDTF">2020-02-10T06:57:00Z</dcterms:created>
  <dcterms:modified xsi:type="dcterms:W3CDTF">2020-02-10T07:33:00Z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