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D1A" w:rsidRPr="006835D6" w:rsidRDefault="00B734AC" w:rsidP="00BD7D1A">
      <w:pPr>
        <w:autoSpaceDE w:val="0"/>
        <w:autoSpaceDN w:val="0"/>
        <w:adjustRightInd w:val="0"/>
        <w:rPr>
          <w:rFonts w:cs="TimesNewRomanPSMT"/>
        </w:rPr>
      </w:pPr>
      <w:r>
        <w:rPr>
          <w:rFonts w:cs="TimesNewRomanPSMT"/>
        </w:rPr>
        <w:t xml:space="preserve">       </w:t>
      </w:r>
      <w:r w:rsidR="008177D4">
        <w:rPr>
          <w:rFonts w:cs="TimesNewRomanPSMT"/>
        </w:rPr>
        <w:t xml:space="preserve">      </w:t>
      </w:r>
      <w:r w:rsidR="00BD7D1A" w:rsidRPr="006835D6">
        <w:rPr>
          <w:rFonts w:cs="TimesNewRomanPSMT"/>
        </w:rPr>
        <w:t xml:space="preserve"> </w:t>
      </w:r>
      <w:r w:rsidR="008177D4">
        <w:rPr>
          <w:rFonts w:cs="TimesNewRomanPSMT"/>
          <w:noProof/>
        </w:rPr>
        <w:drawing>
          <wp:inline distT="0" distB="0" distL="0" distR="0">
            <wp:extent cx="552450" cy="5715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52450" cy="571500"/>
                    </a:xfrm>
                    <a:prstGeom prst="rect">
                      <a:avLst/>
                    </a:prstGeom>
                    <a:noFill/>
                    <a:ln w="9525">
                      <a:noFill/>
                      <a:miter lim="800000"/>
                      <a:headEnd/>
                      <a:tailEnd/>
                    </a:ln>
                  </pic:spPr>
                </pic:pic>
              </a:graphicData>
            </a:graphic>
          </wp:inline>
        </w:drawing>
      </w:r>
    </w:p>
    <w:p w:rsidR="00BD7D1A" w:rsidRPr="00516BBD" w:rsidRDefault="00BD7D1A" w:rsidP="00516BBD">
      <w:pPr>
        <w:autoSpaceDE w:val="0"/>
        <w:autoSpaceDN w:val="0"/>
        <w:adjustRightInd w:val="0"/>
        <w:rPr>
          <w:rFonts w:ascii="Verdana" w:hAnsi="Verdana" w:cs="Arial"/>
          <w:b/>
        </w:rPr>
      </w:pPr>
      <w:r w:rsidRPr="00516BBD">
        <w:rPr>
          <w:rFonts w:ascii="Verdana" w:hAnsi="Verdana" w:cs="Arial"/>
          <w:b/>
        </w:rPr>
        <w:t>ΕΛΛΗΝΙΚΗ ΔΗΜΟΚΡΑΤΙΑ</w:t>
      </w:r>
    </w:p>
    <w:p w:rsidR="00BD7D1A" w:rsidRPr="00516BBD" w:rsidRDefault="00BD7D1A" w:rsidP="00516BBD">
      <w:pPr>
        <w:autoSpaceDE w:val="0"/>
        <w:autoSpaceDN w:val="0"/>
        <w:adjustRightInd w:val="0"/>
        <w:rPr>
          <w:rFonts w:ascii="Verdana" w:hAnsi="Verdana" w:cs="Arial"/>
          <w:b/>
        </w:rPr>
      </w:pPr>
      <w:r w:rsidRPr="00516BBD">
        <w:rPr>
          <w:rFonts w:ascii="Verdana" w:hAnsi="Verdana" w:cs="Arial"/>
          <w:b/>
        </w:rPr>
        <w:t xml:space="preserve">ΝΟΜΟΣ ΛΑΚΩΝΙΑΣ </w:t>
      </w:r>
    </w:p>
    <w:p w:rsidR="00BD7D1A" w:rsidRPr="00516BBD" w:rsidRDefault="00BD7D1A" w:rsidP="00516BBD">
      <w:pPr>
        <w:autoSpaceDE w:val="0"/>
        <w:autoSpaceDN w:val="0"/>
        <w:adjustRightInd w:val="0"/>
        <w:rPr>
          <w:rFonts w:ascii="Verdana" w:hAnsi="Verdana" w:cs="Arial"/>
          <w:b/>
        </w:rPr>
      </w:pPr>
      <w:r w:rsidRPr="00516BBD">
        <w:rPr>
          <w:rFonts w:ascii="Verdana" w:hAnsi="Verdana" w:cs="Arial"/>
          <w:b/>
        </w:rPr>
        <w:t>ΔΗΜΟΣ ΜΟΝΕΜΒΑΣΙΑΣ</w:t>
      </w:r>
    </w:p>
    <w:p w:rsidR="00BD7D1A" w:rsidRPr="00516BBD" w:rsidRDefault="00BD7D1A" w:rsidP="00516BBD">
      <w:pPr>
        <w:autoSpaceDE w:val="0"/>
        <w:autoSpaceDN w:val="0"/>
        <w:adjustRightInd w:val="0"/>
        <w:jc w:val="right"/>
        <w:rPr>
          <w:rFonts w:ascii="Verdana" w:hAnsi="Verdana" w:cs="Arial"/>
          <w:b/>
          <w:bCs/>
        </w:rPr>
      </w:pPr>
      <w:r w:rsidRPr="00516BBD">
        <w:rPr>
          <w:rFonts w:ascii="Verdana" w:hAnsi="Verdana" w:cs="Arial"/>
          <w:b/>
          <w:bCs/>
        </w:rPr>
        <w:t>Δελτίο Τύπου</w:t>
      </w:r>
    </w:p>
    <w:p w:rsidR="00BD7D1A" w:rsidRPr="00516BBD" w:rsidRDefault="00BD7D1A" w:rsidP="00516BBD">
      <w:pPr>
        <w:autoSpaceDE w:val="0"/>
        <w:autoSpaceDN w:val="0"/>
        <w:adjustRightInd w:val="0"/>
        <w:rPr>
          <w:rFonts w:ascii="Verdana" w:hAnsi="Verdana" w:cs="Arial"/>
          <w:b/>
          <w:bCs/>
        </w:rPr>
      </w:pPr>
      <w:r w:rsidRPr="00516BBD">
        <w:rPr>
          <w:rFonts w:ascii="Verdana" w:hAnsi="Verdana" w:cs="Arial"/>
          <w:b/>
          <w:bCs/>
        </w:rPr>
        <w:t>______________</w:t>
      </w:r>
      <w:r w:rsidR="00331B01" w:rsidRPr="00516BBD">
        <w:rPr>
          <w:rFonts w:ascii="Verdana" w:hAnsi="Verdana" w:cs="Arial"/>
          <w:b/>
          <w:bCs/>
        </w:rPr>
        <w:t>_________________________________</w:t>
      </w:r>
    </w:p>
    <w:p w:rsidR="006A2625" w:rsidRPr="00516BBD" w:rsidRDefault="005226A8" w:rsidP="00516BBD">
      <w:pPr>
        <w:autoSpaceDE w:val="0"/>
        <w:autoSpaceDN w:val="0"/>
        <w:adjustRightInd w:val="0"/>
        <w:jc w:val="right"/>
        <w:rPr>
          <w:rStyle w:val="a4"/>
          <w:rFonts w:ascii="Verdana" w:hAnsi="Verdana" w:cs="Arial"/>
          <w:bCs w:val="0"/>
        </w:rPr>
      </w:pPr>
      <w:r w:rsidRPr="00516BBD">
        <w:rPr>
          <w:rFonts w:ascii="Verdana" w:hAnsi="Verdana" w:cs="Arial"/>
          <w:b/>
        </w:rPr>
        <w:t>08</w:t>
      </w:r>
      <w:r w:rsidR="00BD7D1A" w:rsidRPr="00516BBD">
        <w:rPr>
          <w:rFonts w:ascii="Verdana" w:hAnsi="Verdana" w:cs="Arial"/>
          <w:b/>
        </w:rPr>
        <w:t>.</w:t>
      </w:r>
      <w:r w:rsidRPr="00516BBD">
        <w:rPr>
          <w:rFonts w:ascii="Verdana" w:hAnsi="Verdana" w:cs="Arial"/>
          <w:b/>
        </w:rPr>
        <w:t>03</w:t>
      </w:r>
      <w:r w:rsidR="00BD7D1A" w:rsidRPr="00516BBD">
        <w:rPr>
          <w:rFonts w:ascii="Verdana" w:hAnsi="Verdana" w:cs="Arial"/>
          <w:b/>
        </w:rPr>
        <w:t>.20</w:t>
      </w:r>
      <w:r w:rsidR="0071372D" w:rsidRPr="00516BBD">
        <w:rPr>
          <w:rFonts w:ascii="Verdana" w:hAnsi="Verdana" w:cs="Arial"/>
          <w:b/>
        </w:rPr>
        <w:t>2</w:t>
      </w:r>
      <w:r w:rsidRPr="00516BBD">
        <w:rPr>
          <w:rFonts w:ascii="Verdana" w:hAnsi="Verdana" w:cs="Arial"/>
          <w:b/>
        </w:rPr>
        <w:t>2</w:t>
      </w:r>
    </w:p>
    <w:p w:rsidR="005C48CC" w:rsidRPr="00516BBD" w:rsidRDefault="005C48CC" w:rsidP="00516BBD">
      <w:pPr>
        <w:autoSpaceDE w:val="0"/>
        <w:autoSpaceDN w:val="0"/>
        <w:adjustRightInd w:val="0"/>
        <w:jc w:val="center"/>
        <w:rPr>
          <w:rFonts w:ascii="Verdana" w:hAnsi="Verdana" w:cs="Arial"/>
          <w:b/>
        </w:rPr>
      </w:pPr>
    </w:p>
    <w:p w:rsidR="00822FFA" w:rsidRPr="00516BBD" w:rsidRDefault="005226A8" w:rsidP="00516BBD">
      <w:pPr>
        <w:autoSpaceDE w:val="0"/>
        <w:autoSpaceDN w:val="0"/>
        <w:adjustRightInd w:val="0"/>
        <w:jc w:val="center"/>
        <w:rPr>
          <w:rFonts w:ascii="Verdana" w:hAnsi="Verdana" w:cs="Arial"/>
          <w:b/>
        </w:rPr>
      </w:pPr>
      <w:r w:rsidRPr="00516BBD">
        <w:rPr>
          <w:rFonts w:ascii="Verdana" w:hAnsi="Verdana" w:cs="Arial"/>
          <w:b/>
        </w:rPr>
        <w:t xml:space="preserve">Συντήρηση και Επισκευή του Διώροφου </w:t>
      </w:r>
      <w:r w:rsidR="00516BBD" w:rsidRPr="00516BBD">
        <w:rPr>
          <w:rFonts w:ascii="Verdana" w:hAnsi="Verdana" w:cs="Arial"/>
          <w:b/>
        </w:rPr>
        <w:t>Δημοτικού Καταστήματος στη</w:t>
      </w:r>
      <w:r w:rsidRPr="00516BBD">
        <w:rPr>
          <w:rFonts w:ascii="Verdana" w:hAnsi="Verdana" w:cs="Arial"/>
          <w:b/>
        </w:rPr>
        <w:t xml:space="preserve"> Νεάπολη (πρώην δημαρχείο Βοιών)</w:t>
      </w:r>
      <w:r w:rsidR="00516BBD">
        <w:rPr>
          <w:rFonts w:ascii="Verdana" w:hAnsi="Verdana" w:cs="Arial"/>
          <w:b/>
        </w:rPr>
        <w:t>.</w:t>
      </w:r>
    </w:p>
    <w:p w:rsidR="006877B4" w:rsidRPr="00516BBD" w:rsidRDefault="006877B4" w:rsidP="00516BBD">
      <w:pPr>
        <w:autoSpaceDE w:val="0"/>
        <w:autoSpaceDN w:val="0"/>
        <w:adjustRightInd w:val="0"/>
        <w:jc w:val="center"/>
        <w:rPr>
          <w:rFonts w:ascii="Verdana" w:hAnsi="Verdana" w:cs="Arial"/>
          <w:b/>
        </w:rPr>
      </w:pPr>
    </w:p>
    <w:p w:rsidR="00114290" w:rsidRPr="00516BBD" w:rsidRDefault="00114290" w:rsidP="00516BBD">
      <w:pPr>
        <w:autoSpaceDE w:val="0"/>
        <w:autoSpaceDN w:val="0"/>
        <w:adjustRightInd w:val="0"/>
        <w:jc w:val="center"/>
        <w:rPr>
          <w:rFonts w:ascii="Verdana" w:hAnsi="Verdana" w:cs="Arial"/>
          <w:b/>
        </w:rPr>
      </w:pPr>
    </w:p>
    <w:p w:rsidR="00D32DA2" w:rsidRPr="00516BBD" w:rsidRDefault="00B74168" w:rsidP="00516BBD">
      <w:pPr>
        <w:jc w:val="both"/>
        <w:rPr>
          <w:rFonts w:ascii="Verdana" w:eastAsia="Comic Sans MS" w:hAnsi="Verdana" w:cs="Arial"/>
        </w:rPr>
      </w:pPr>
      <w:r w:rsidRPr="00516BBD">
        <w:rPr>
          <w:rFonts w:ascii="Verdana" w:eastAsia="Comic Sans MS" w:hAnsi="Verdana" w:cs="Arial"/>
        </w:rPr>
        <w:tab/>
      </w:r>
      <w:r w:rsidR="00822FFA" w:rsidRPr="00516BBD">
        <w:rPr>
          <w:rFonts w:ascii="Verdana" w:eastAsia="Comic Sans MS" w:hAnsi="Verdana" w:cs="Arial"/>
        </w:rPr>
        <w:t>Υπ</w:t>
      </w:r>
      <w:r w:rsidR="00055245" w:rsidRPr="00516BBD">
        <w:rPr>
          <w:rFonts w:ascii="Verdana" w:eastAsia="Comic Sans MS" w:hAnsi="Verdana" w:cs="Arial"/>
        </w:rPr>
        <w:t xml:space="preserve">ογράφηκε </w:t>
      </w:r>
      <w:r w:rsidR="006877B4" w:rsidRPr="00516BBD">
        <w:rPr>
          <w:rFonts w:ascii="Verdana" w:eastAsia="Comic Sans MS" w:hAnsi="Verdana" w:cs="Arial"/>
        </w:rPr>
        <w:t xml:space="preserve">στις </w:t>
      </w:r>
      <w:r w:rsidR="005226A8" w:rsidRPr="00516BBD">
        <w:rPr>
          <w:rFonts w:ascii="Verdana" w:eastAsia="Comic Sans MS" w:hAnsi="Verdana" w:cs="Arial"/>
        </w:rPr>
        <w:t>22</w:t>
      </w:r>
      <w:r w:rsidR="00055245" w:rsidRPr="00516BBD">
        <w:rPr>
          <w:rFonts w:ascii="Verdana" w:eastAsia="Comic Sans MS" w:hAnsi="Verdana" w:cs="Arial"/>
        </w:rPr>
        <w:t>.</w:t>
      </w:r>
      <w:r w:rsidR="005226A8" w:rsidRPr="00516BBD">
        <w:rPr>
          <w:rFonts w:ascii="Verdana" w:eastAsia="Comic Sans MS" w:hAnsi="Verdana" w:cs="Arial"/>
        </w:rPr>
        <w:t>02</w:t>
      </w:r>
      <w:r w:rsidR="00055245" w:rsidRPr="00516BBD">
        <w:rPr>
          <w:rFonts w:ascii="Verdana" w:eastAsia="Comic Sans MS" w:hAnsi="Verdana" w:cs="Arial"/>
        </w:rPr>
        <w:t>.202</w:t>
      </w:r>
      <w:r w:rsidR="005226A8" w:rsidRPr="00516BBD">
        <w:rPr>
          <w:rFonts w:ascii="Verdana" w:eastAsia="Comic Sans MS" w:hAnsi="Verdana" w:cs="Arial"/>
        </w:rPr>
        <w:t>2</w:t>
      </w:r>
      <w:r w:rsidR="00D32DA2" w:rsidRPr="00516BBD">
        <w:rPr>
          <w:rFonts w:ascii="Verdana" w:eastAsia="Comic Sans MS" w:hAnsi="Verdana" w:cs="Arial"/>
        </w:rPr>
        <w:t xml:space="preserve">, στο Δημοτικό Κατάστημα, </w:t>
      </w:r>
      <w:r w:rsidR="00055245" w:rsidRPr="00516BBD">
        <w:rPr>
          <w:rFonts w:ascii="Verdana" w:eastAsia="Comic Sans MS" w:hAnsi="Verdana" w:cs="Arial"/>
        </w:rPr>
        <w:t xml:space="preserve">η σύμβαση για </w:t>
      </w:r>
      <w:r w:rsidR="00D32DA2" w:rsidRPr="00516BBD">
        <w:rPr>
          <w:rFonts w:ascii="Verdana" w:eastAsia="Comic Sans MS" w:hAnsi="Verdana" w:cs="Arial"/>
        </w:rPr>
        <w:t xml:space="preserve">το έργο </w:t>
      </w:r>
      <w:r w:rsidR="005226A8" w:rsidRPr="00516BBD">
        <w:rPr>
          <w:rFonts w:ascii="Verdana" w:hAnsi="Verdana" w:cs="Arial"/>
          <w:b/>
        </w:rPr>
        <w:t>«Συντήρηση και επισκευή για την ανάπλαση διώροφου κτιρίου Δημοτικού γραφείου Νεάπολης»</w:t>
      </w:r>
      <w:r w:rsidR="005226A8" w:rsidRPr="00516BBD">
        <w:rPr>
          <w:rFonts w:ascii="Verdana" w:eastAsia="Comic Sans MS" w:hAnsi="Verdana" w:cs="Arial"/>
          <w:b/>
        </w:rPr>
        <w:t xml:space="preserve"> ποσού 551.259,46</w:t>
      </w:r>
      <w:r w:rsidR="00516BBD">
        <w:rPr>
          <w:rFonts w:ascii="Verdana" w:eastAsia="Comic Sans MS" w:hAnsi="Verdana" w:cs="Arial"/>
          <w:b/>
        </w:rPr>
        <w:t xml:space="preserve"> </w:t>
      </w:r>
      <w:r w:rsidR="00114290" w:rsidRPr="00516BBD">
        <w:rPr>
          <w:rFonts w:ascii="Verdana" w:eastAsia="Comic Sans MS" w:hAnsi="Verdana" w:cs="Arial"/>
          <w:b/>
        </w:rPr>
        <w:t>€ πλέον ΦΠΑ 24%,</w:t>
      </w:r>
      <w:r w:rsidR="00D32DA2" w:rsidRPr="00516BBD">
        <w:rPr>
          <w:rFonts w:ascii="Verdana" w:eastAsia="Comic Sans MS" w:hAnsi="Verdana" w:cs="Arial"/>
        </w:rPr>
        <w:t xml:space="preserve"> μεταξύ του Δημάρχου Μονεμβασίας κ. Ηρακλή </w:t>
      </w:r>
      <w:proofErr w:type="spellStart"/>
      <w:r w:rsidR="00D32DA2" w:rsidRPr="00516BBD">
        <w:rPr>
          <w:rFonts w:ascii="Verdana" w:eastAsia="Comic Sans MS" w:hAnsi="Verdana" w:cs="Arial"/>
        </w:rPr>
        <w:t>Τριχείλη</w:t>
      </w:r>
      <w:proofErr w:type="spellEnd"/>
      <w:r w:rsidR="00D32DA2" w:rsidRPr="00516BBD">
        <w:rPr>
          <w:rFonts w:ascii="Verdana" w:eastAsia="Comic Sans MS" w:hAnsi="Verdana" w:cs="Arial"/>
        </w:rPr>
        <w:t xml:space="preserve"> και του εκπροσώπου της αναδόχου εταιρείας </w:t>
      </w:r>
      <w:r w:rsidR="005226A8" w:rsidRPr="00516BBD">
        <w:rPr>
          <w:rFonts w:ascii="Verdana" w:eastAsia="Comic Sans MS" w:hAnsi="Verdana" w:cs="Arial"/>
        </w:rPr>
        <w:t xml:space="preserve">Π. </w:t>
      </w:r>
      <w:r w:rsidR="00D32DA2" w:rsidRPr="00516BBD">
        <w:rPr>
          <w:rFonts w:ascii="Verdana" w:eastAsia="Comic Sans MS" w:hAnsi="Verdana" w:cs="Arial"/>
        </w:rPr>
        <w:t xml:space="preserve">ΑΜΟΙΡΑΛΗΣ &amp; ΣΙΑ Ε.Ε. </w:t>
      </w:r>
    </w:p>
    <w:p w:rsidR="00055245" w:rsidRPr="00516BBD" w:rsidRDefault="00114290" w:rsidP="00516BBD">
      <w:pPr>
        <w:jc w:val="both"/>
        <w:rPr>
          <w:rFonts w:ascii="Verdana" w:eastAsia="Comic Sans MS" w:hAnsi="Verdana" w:cs="Arial"/>
        </w:rPr>
      </w:pPr>
      <w:r w:rsidRPr="00516BBD">
        <w:rPr>
          <w:rFonts w:ascii="Verdana" w:eastAsia="Comic Sans MS" w:hAnsi="Verdana" w:cs="Arial"/>
        </w:rPr>
        <w:tab/>
      </w:r>
      <w:r w:rsidR="00D32DA2" w:rsidRPr="00516BBD">
        <w:rPr>
          <w:rFonts w:ascii="Verdana" w:eastAsia="Comic Sans MS" w:hAnsi="Verdana" w:cs="Arial"/>
        </w:rPr>
        <w:t>Το έργο, το οποίο είχε προϋπολογισμό μελέτης </w:t>
      </w:r>
      <w:r w:rsidR="005226A8" w:rsidRPr="00516BBD">
        <w:rPr>
          <w:rFonts w:ascii="Verdana" w:eastAsia="Comic Sans MS" w:hAnsi="Verdana" w:cs="Arial"/>
        </w:rPr>
        <w:t>1.100.000,00</w:t>
      </w:r>
      <w:r w:rsidR="00516BBD">
        <w:rPr>
          <w:rFonts w:ascii="Verdana" w:eastAsia="Comic Sans MS" w:hAnsi="Verdana" w:cs="Arial"/>
        </w:rPr>
        <w:t xml:space="preserve"> </w:t>
      </w:r>
      <w:r w:rsidR="00D32DA2" w:rsidRPr="00516BBD">
        <w:rPr>
          <w:rFonts w:ascii="Verdana" w:eastAsia="Comic Sans MS" w:hAnsi="Verdana" w:cs="Arial"/>
        </w:rPr>
        <w:t>€, </w:t>
      </w:r>
      <w:r w:rsidRPr="00516BBD">
        <w:rPr>
          <w:rFonts w:ascii="Verdana" w:eastAsia="Comic Sans MS" w:hAnsi="Verdana" w:cs="Arial"/>
        </w:rPr>
        <w:t xml:space="preserve"> </w:t>
      </w:r>
      <w:r w:rsidR="00D32DA2" w:rsidRPr="00516BBD">
        <w:rPr>
          <w:rFonts w:ascii="Verdana" w:eastAsia="Comic Sans MS" w:hAnsi="Verdana" w:cs="Arial"/>
        </w:rPr>
        <w:t xml:space="preserve">χρηματοδοτείται από το </w:t>
      </w:r>
      <w:r w:rsidR="005226A8" w:rsidRPr="00516BBD">
        <w:rPr>
          <w:rFonts w:ascii="Verdana" w:eastAsia="Comic Sans MS" w:hAnsi="Verdana" w:cs="Arial"/>
        </w:rPr>
        <w:t>Ε.Π. Υποδομές Μεταφορών, Περιβάλλον και Αειφόρος Ανάπτυξη 2014-2020.</w:t>
      </w:r>
    </w:p>
    <w:p w:rsidR="005226A8" w:rsidRPr="00516BBD" w:rsidRDefault="00055245" w:rsidP="00516BBD">
      <w:pPr>
        <w:autoSpaceDE w:val="0"/>
        <w:autoSpaceDN w:val="0"/>
        <w:adjustRightInd w:val="0"/>
        <w:jc w:val="both"/>
        <w:rPr>
          <w:rFonts w:ascii="Verdana" w:hAnsi="Verdana" w:cs="Arial"/>
        </w:rPr>
      </w:pPr>
      <w:r w:rsidRPr="00516BBD">
        <w:rPr>
          <w:rFonts w:ascii="Verdana" w:hAnsi="Verdana" w:cs="Arial"/>
        </w:rPr>
        <w:tab/>
      </w:r>
      <w:r w:rsidRPr="00516BBD">
        <w:rPr>
          <w:rFonts w:ascii="Verdana" w:eastAsia="Comic Sans MS" w:hAnsi="Verdana" w:cs="Arial"/>
        </w:rPr>
        <w:t xml:space="preserve">Με την παρούσα εργολαβία θα πραγματοποιηθεί </w:t>
      </w:r>
      <w:r w:rsidR="005226A8" w:rsidRPr="00516BBD">
        <w:rPr>
          <w:rFonts w:ascii="Verdana" w:eastAsia="Comic Sans MS" w:hAnsi="Verdana" w:cs="Arial"/>
        </w:rPr>
        <w:t xml:space="preserve">η </w:t>
      </w:r>
      <w:r w:rsidR="005226A8" w:rsidRPr="00516BBD">
        <w:rPr>
          <w:rFonts w:ascii="Verdana" w:hAnsi="Verdana" w:cs="Arial"/>
        </w:rPr>
        <w:t>ανακαίνιση του διώροφου κτιρίου 562,65</w:t>
      </w:r>
      <w:r w:rsidR="00516BBD">
        <w:rPr>
          <w:rFonts w:ascii="Verdana" w:hAnsi="Verdana" w:cs="Arial"/>
        </w:rPr>
        <w:t xml:space="preserve"> </w:t>
      </w:r>
      <w:r w:rsidR="005226A8" w:rsidRPr="00516BBD">
        <w:rPr>
          <w:rFonts w:ascii="Verdana" w:hAnsi="Verdana" w:cs="Arial"/>
        </w:rPr>
        <w:t>τμ</w:t>
      </w:r>
      <w:r w:rsidR="00516BBD">
        <w:rPr>
          <w:rFonts w:ascii="Verdana" w:hAnsi="Verdana" w:cs="Arial"/>
        </w:rPr>
        <w:t>,</w:t>
      </w:r>
      <w:r w:rsidR="006877B4" w:rsidRPr="00516BBD">
        <w:rPr>
          <w:rFonts w:ascii="Verdana" w:hAnsi="Verdana" w:cs="Arial"/>
        </w:rPr>
        <w:t xml:space="preserve"> η οποία περιλαμβάνει:</w:t>
      </w:r>
    </w:p>
    <w:p w:rsidR="005226A8" w:rsidRPr="00516BBD" w:rsidRDefault="00516BBD" w:rsidP="00516BBD">
      <w:pPr>
        <w:jc w:val="both"/>
        <w:rPr>
          <w:rFonts w:ascii="Verdana" w:eastAsia="Comic Sans MS" w:hAnsi="Verdana" w:cs="Arial"/>
        </w:rPr>
      </w:pPr>
      <w:r>
        <w:rPr>
          <w:rFonts w:ascii="Verdana" w:eastAsia="Comic Sans MS" w:hAnsi="Verdana" w:cs="Arial"/>
          <w:b/>
        </w:rPr>
        <w:t xml:space="preserve"> </w:t>
      </w:r>
      <w:r>
        <w:rPr>
          <w:rFonts w:ascii="Verdana" w:eastAsia="Comic Sans MS" w:hAnsi="Verdana" w:cs="Arial"/>
          <w:b/>
        </w:rPr>
        <w:tab/>
      </w:r>
      <w:r w:rsidR="005226A8" w:rsidRPr="00516BBD">
        <w:rPr>
          <w:rFonts w:ascii="Verdana" w:eastAsia="Comic Sans MS" w:hAnsi="Verdana" w:cs="Arial"/>
          <w:b/>
        </w:rPr>
        <w:t>α)</w:t>
      </w:r>
      <w:r>
        <w:rPr>
          <w:rFonts w:ascii="Verdana" w:eastAsia="Comic Sans MS" w:hAnsi="Verdana" w:cs="Arial"/>
          <w:b/>
        </w:rPr>
        <w:t xml:space="preserve"> </w:t>
      </w:r>
      <w:r w:rsidRPr="00516BBD">
        <w:rPr>
          <w:rFonts w:ascii="Verdana" w:eastAsia="Comic Sans MS" w:hAnsi="Verdana" w:cs="Arial"/>
        </w:rPr>
        <w:t>Ε</w:t>
      </w:r>
      <w:r w:rsidR="005226A8" w:rsidRPr="00516BBD">
        <w:rPr>
          <w:rFonts w:ascii="Verdana" w:eastAsia="Comic Sans MS" w:hAnsi="Verdana" w:cs="Arial"/>
        </w:rPr>
        <w:t xml:space="preserve">ργασίες στατικών ενισχύσεων και επισκευών του φέροντος οργανισμού, </w:t>
      </w:r>
    </w:p>
    <w:p w:rsidR="005226A8" w:rsidRPr="00516BBD" w:rsidRDefault="005226A8" w:rsidP="00516BBD">
      <w:pPr>
        <w:ind w:firstLine="720"/>
        <w:jc w:val="both"/>
        <w:rPr>
          <w:rFonts w:ascii="Verdana" w:eastAsia="Comic Sans MS" w:hAnsi="Verdana" w:cs="Arial"/>
        </w:rPr>
      </w:pPr>
      <w:r w:rsidRPr="00516BBD">
        <w:rPr>
          <w:rFonts w:ascii="Verdana" w:eastAsia="Comic Sans MS" w:hAnsi="Verdana" w:cs="Arial"/>
          <w:b/>
        </w:rPr>
        <w:t>β)</w:t>
      </w:r>
      <w:r w:rsidR="00516BBD">
        <w:rPr>
          <w:rFonts w:ascii="Verdana" w:eastAsia="Comic Sans MS" w:hAnsi="Verdana" w:cs="Arial"/>
          <w:b/>
        </w:rPr>
        <w:t xml:space="preserve"> </w:t>
      </w:r>
      <w:r w:rsidR="00516BBD" w:rsidRPr="00516BBD">
        <w:rPr>
          <w:rFonts w:ascii="Verdana" w:eastAsia="Comic Sans MS" w:hAnsi="Verdana" w:cs="Arial"/>
        </w:rPr>
        <w:t>Α</w:t>
      </w:r>
      <w:r w:rsidRPr="00516BBD">
        <w:rPr>
          <w:rFonts w:ascii="Verdana" w:eastAsia="Comic Sans MS" w:hAnsi="Verdana" w:cs="Arial"/>
        </w:rPr>
        <w:t>λλαγές διαρρυθμίσεων ώστε να ικανοποιούνται οι λειτουργίες και οι ανάγκες της χρήσης τ</w:t>
      </w:r>
      <w:r w:rsidR="006877B4" w:rsidRPr="00516BBD">
        <w:rPr>
          <w:rFonts w:ascii="Verdana" w:eastAsia="Comic Sans MS" w:hAnsi="Verdana" w:cs="Arial"/>
        </w:rPr>
        <w:t>ου ως χώρου δημοσίων υπηρεσιών,</w:t>
      </w:r>
    </w:p>
    <w:p w:rsidR="005226A8" w:rsidRPr="00516BBD" w:rsidRDefault="006877B4" w:rsidP="00516BBD">
      <w:pPr>
        <w:ind w:firstLine="720"/>
        <w:jc w:val="both"/>
        <w:rPr>
          <w:rFonts w:ascii="Verdana" w:eastAsia="Comic Sans MS" w:hAnsi="Verdana" w:cs="Arial"/>
        </w:rPr>
      </w:pPr>
      <w:r w:rsidRPr="00516BBD">
        <w:rPr>
          <w:rFonts w:ascii="Verdana" w:eastAsia="Comic Sans MS" w:hAnsi="Verdana" w:cs="Arial"/>
          <w:b/>
        </w:rPr>
        <w:t>γ)</w:t>
      </w:r>
      <w:r w:rsidR="00516BBD">
        <w:rPr>
          <w:rFonts w:ascii="Verdana" w:eastAsia="Comic Sans MS" w:hAnsi="Verdana" w:cs="Arial"/>
          <w:b/>
        </w:rPr>
        <w:t xml:space="preserve"> </w:t>
      </w:r>
      <w:r w:rsidR="00516BBD" w:rsidRPr="00516BBD">
        <w:rPr>
          <w:rFonts w:ascii="Verdana" w:eastAsia="Comic Sans MS" w:hAnsi="Verdana" w:cs="Arial"/>
        </w:rPr>
        <w:t>Α</w:t>
      </w:r>
      <w:r w:rsidR="005226A8" w:rsidRPr="00516BBD">
        <w:rPr>
          <w:rFonts w:ascii="Verdana" w:eastAsia="Comic Sans MS" w:hAnsi="Verdana" w:cs="Arial"/>
        </w:rPr>
        <w:t>λλαγές όψεων και προσθήκη κεραμοσκεπού</w:t>
      </w:r>
      <w:r w:rsidRPr="00516BBD">
        <w:rPr>
          <w:rFonts w:ascii="Verdana" w:eastAsia="Comic Sans MS" w:hAnsi="Verdana" w:cs="Arial"/>
        </w:rPr>
        <w:t xml:space="preserve">ς στέγης ώστε να εναρμονίζεται </w:t>
      </w:r>
      <w:r w:rsidR="005226A8" w:rsidRPr="00516BBD">
        <w:rPr>
          <w:rFonts w:ascii="Verdana" w:eastAsia="Comic Sans MS" w:hAnsi="Verdana" w:cs="Arial"/>
        </w:rPr>
        <w:t>με τα αρχιτεκτονικά και μορφολογικά στοιχεία του περιβάλλοντός του και των ειδικών όρων δόμησης της περιοχής</w:t>
      </w:r>
      <w:r w:rsidRPr="00516BBD">
        <w:rPr>
          <w:rFonts w:ascii="Verdana" w:eastAsia="Comic Sans MS" w:hAnsi="Verdana" w:cs="Arial"/>
        </w:rPr>
        <w:t>,</w:t>
      </w:r>
    </w:p>
    <w:p w:rsidR="006877B4" w:rsidRPr="00516BBD" w:rsidRDefault="006877B4" w:rsidP="00516BBD">
      <w:pPr>
        <w:ind w:firstLine="720"/>
        <w:jc w:val="both"/>
        <w:rPr>
          <w:rFonts w:ascii="Verdana" w:eastAsia="Comic Sans MS" w:hAnsi="Verdana" w:cs="Arial"/>
        </w:rPr>
      </w:pPr>
      <w:r w:rsidRPr="00516BBD">
        <w:rPr>
          <w:rFonts w:ascii="Verdana" w:eastAsia="Comic Sans MS" w:hAnsi="Verdana" w:cs="Arial"/>
          <w:b/>
        </w:rPr>
        <w:t>δ)</w:t>
      </w:r>
      <w:r w:rsidR="00516BBD">
        <w:rPr>
          <w:rFonts w:ascii="Verdana" w:eastAsia="Comic Sans MS" w:hAnsi="Verdana" w:cs="Arial"/>
          <w:b/>
        </w:rPr>
        <w:t xml:space="preserve"> </w:t>
      </w:r>
      <w:r w:rsidR="00516BBD" w:rsidRPr="00516BBD">
        <w:rPr>
          <w:rFonts w:ascii="Verdana" w:eastAsia="Comic Sans MS" w:hAnsi="Verdana" w:cs="Arial"/>
        </w:rPr>
        <w:t>Ε</w:t>
      </w:r>
      <w:r w:rsidR="005226A8" w:rsidRPr="00516BBD">
        <w:rPr>
          <w:rFonts w:ascii="Verdana" w:eastAsia="Comic Sans MS" w:hAnsi="Verdana" w:cs="Arial"/>
        </w:rPr>
        <w:t>νερ</w:t>
      </w:r>
      <w:r w:rsidRPr="00516BBD">
        <w:rPr>
          <w:rFonts w:ascii="Verdana" w:eastAsia="Comic Sans MS" w:hAnsi="Verdana" w:cs="Arial"/>
        </w:rPr>
        <w:t>γειακή – βιοκλιματική αναβάθμισή</w:t>
      </w:r>
      <w:r w:rsidR="005226A8" w:rsidRPr="00516BBD">
        <w:rPr>
          <w:rFonts w:ascii="Verdana" w:eastAsia="Comic Sans MS" w:hAnsi="Verdana" w:cs="Arial"/>
        </w:rPr>
        <w:t xml:space="preserve"> του, με πλήρη θερμομόνωση του κτιριακού κελύφους και τοποθέτηση σύγχρονων Η/Μ συστημάτων για τη θέρμανση, τη ψύξη, τον κλιματισμό - αερισμό και το φωτισμό των χώρων του και </w:t>
      </w:r>
    </w:p>
    <w:p w:rsidR="005226A8" w:rsidRPr="00516BBD" w:rsidRDefault="006877B4" w:rsidP="00516BBD">
      <w:pPr>
        <w:ind w:firstLine="720"/>
        <w:jc w:val="both"/>
        <w:rPr>
          <w:rFonts w:ascii="Verdana" w:eastAsia="Comic Sans MS" w:hAnsi="Verdana" w:cs="Arial"/>
        </w:rPr>
      </w:pPr>
      <w:r w:rsidRPr="00516BBD">
        <w:rPr>
          <w:rFonts w:ascii="Verdana" w:eastAsia="Comic Sans MS" w:hAnsi="Verdana" w:cs="Arial"/>
          <w:b/>
        </w:rPr>
        <w:t>ε)</w:t>
      </w:r>
      <w:r w:rsidR="00516BBD">
        <w:rPr>
          <w:rFonts w:ascii="Verdana" w:eastAsia="Comic Sans MS" w:hAnsi="Verdana" w:cs="Arial"/>
          <w:b/>
        </w:rPr>
        <w:t xml:space="preserve"> </w:t>
      </w:r>
      <w:r w:rsidR="00516BBD" w:rsidRPr="00516BBD">
        <w:rPr>
          <w:rFonts w:ascii="Verdana" w:eastAsia="Comic Sans MS" w:hAnsi="Verdana" w:cs="Arial"/>
        </w:rPr>
        <w:t>Ε</w:t>
      </w:r>
      <w:r w:rsidR="005226A8" w:rsidRPr="00516BBD">
        <w:rPr>
          <w:rFonts w:ascii="Verdana" w:eastAsia="Comic Sans MS" w:hAnsi="Verdana" w:cs="Arial"/>
        </w:rPr>
        <w:t xml:space="preserve">φαρμογή μέτρων ενεργητικής πυροπροστασίας σύμφωνα με τον νέο κανονισμό πυροπροστασίας κτιρίων. Επίσης, </w:t>
      </w:r>
      <w:r w:rsidRPr="00516BBD">
        <w:rPr>
          <w:rFonts w:ascii="Verdana" w:eastAsia="Comic Sans MS" w:hAnsi="Verdana" w:cs="Arial"/>
        </w:rPr>
        <w:t>έχει ληφθεί</w:t>
      </w:r>
      <w:r w:rsidR="005226A8" w:rsidRPr="00516BBD">
        <w:rPr>
          <w:rFonts w:ascii="Verdana" w:eastAsia="Comic Sans MS" w:hAnsi="Verdana" w:cs="Arial"/>
        </w:rPr>
        <w:t xml:space="preserve"> μέριμνα ώστε το κτίριο να γίνει περισσότερο φιλικό και </w:t>
      </w:r>
      <w:proofErr w:type="spellStart"/>
      <w:r w:rsidR="005226A8" w:rsidRPr="00516BBD">
        <w:rPr>
          <w:rFonts w:ascii="Verdana" w:eastAsia="Comic Sans MS" w:hAnsi="Verdana" w:cs="Arial"/>
        </w:rPr>
        <w:t>προσβάσιμο</w:t>
      </w:r>
      <w:proofErr w:type="spellEnd"/>
      <w:r w:rsidR="005226A8" w:rsidRPr="00516BBD">
        <w:rPr>
          <w:rFonts w:ascii="Verdana" w:eastAsia="Comic Sans MS" w:hAnsi="Verdana" w:cs="Arial"/>
        </w:rPr>
        <w:t xml:space="preserve"> στο χρήστη και κυρίως από Α</w:t>
      </w:r>
      <w:r w:rsidRPr="00516BBD">
        <w:rPr>
          <w:rFonts w:ascii="Verdana" w:eastAsia="Comic Sans MS" w:hAnsi="Verdana" w:cs="Arial"/>
        </w:rPr>
        <w:t>.</w:t>
      </w:r>
      <w:r w:rsidR="005226A8" w:rsidRPr="00516BBD">
        <w:rPr>
          <w:rFonts w:ascii="Verdana" w:eastAsia="Comic Sans MS" w:hAnsi="Verdana" w:cs="Arial"/>
        </w:rPr>
        <w:t>Μ</w:t>
      </w:r>
      <w:r w:rsidRPr="00516BBD">
        <w:rPr>
          <w:rFonts w:ascii="Verdana" w:eastAsia="Comic Sans MS" w:hAnsi="Verdana" w:cs="Arial"/>
        </w:rPr>
        <w:t>.</w:t>
      </w:r>
      <w:r w:rsidR="005226A8" w:rsidRPr="00516BBD">
        <w:rPr>
          <w:rFonts w:ascii="Verdana" w:eastAsia="Comic Sans MS" w:hAnsi="Verdana" w:cs="Arial"/>
        </w:rPr>
        <w:t>Ε</w:t>
      </w:r>
      <w:r w:rsidRPr="00516BBD">
        <w:rPr>
          <w:rFonts w:ascii="Verdana" w:eastAsia="Comic Sans MS" w:hAnsi="Verdana" w:cs="Arial"/>
        </w:rPr>
        <w:t>.</w:t>
      </w:r>
      <w:r w:rsidR="005226A8" w:rsidRPr="00516BBD">
        <w:rPr>
          <w:rFonts w:ascii="Verdana" w:eastAsia="Comic Sans MS" w:hAnsi="Verdana" w:cs="Arial"/>
        </w:rPr>
        <w:t>Α</w:t>
      </w:r>
      <w:r w:rsidRPr="00516BBD">
        <w:rPr>
          <w:rFonts w:ascii="Verdana" w:eastAsia="Comic Sans MS" w:hAnsi="Verdana" w:cs="Arial"/>
        </w:rPr>
        <w:t>.</w:t>
      </w:r>
    </w:p>
    <w:p w:rsidR="005226A8" w:rsidRPr="00516BBD" w:rsidRDefault="005226A8" w:rsidP="00516BBD">
      <w:pPr>
        <w:autoSpaceDE w:val="0"/>
        <w:autoSpaceDN w:val="0"/>
        <w:adjustRightInd w:val="0"/>
        <w:jc w:val="both"/>
        <w:rPr>
          <w:rFonts w:ascii="Verdana" w:hAnsi="Verdana" w:cs="Arial"/>
        </w:rPr>
      </w:pPr>
      <w:r w:rsidRPr="00516BBD">
        <w:rPr>
          <w:rFonts w:ascii="Verdana" w:hAnsi="Verdana" w:cs="Arial"/>
        </w:rPr>
        <w:tab/>
        <w:t>Ο εκσυγχρονισμός - επισκευή του διώροφου κτιρίου, θα επιτρέψει τη στέγαση των υπηρεσιών της Δημοτικής Ενότητας, με σύγχρονες προδιαγραφές σε κατάλληλο περιβάλλον για τους εργαζόμενους και τους πολίτες και θα δώσει τη δυνατότητα άσκησης πολιτιστικής και περιβαλλοντικής πολιτικής, στοχεύοντας στην προαγωγή της πολιτιστικής κληρονομιάς και στη διαφύλαξη του τοπικού και αστικού περιβάλλοντος ώστε να δημιουργηθεί το κατάλληλο περιβάλλον οικονομικής και κοινωνικής ανάπτυξης της περιοχής.</w:t>
      </w:r>
    </w:p>
    <w:p w:rsidR="006877B4" w:rsidRPr="00516BBD" w:rsidRDefault="006877B4" w:rsidP="00516BBD">
      <w:pPr>
        <w:autoSpaceDE w:val="0"/>
        <w:autoSpaceDN w:val="0"/>
        <w:adjustRightInd w:val="0"/>
        <w:jc w:val="both"/>
        <w:rPr>
          <w:rFonts w:ascii="Verdana" w:hAnsi="Verdana" w:cs="Arial"/>
        </w:rPr>
      </w:pPr>
    </w:p>
    <w:p w:rsidR="00822FFA" w:rsidRPr="00516BBD" w:rsidRDefault="005226A8" w:rsidP="00516BBD">
      <w:pPr>
        <w:jc w:val="both"/>
        <w:rPr>
          <w:rFonts w:ascii="Verdana" w:hAnsi="Verdana" w:cs="Arial"/>
          <w:b/>
        </w:rPr>
      </w:pPr>
      <w:r w:rsidRPr="00516BBD">
        <w:rPr>
          <w:rFonts w:ascii="Verdana" w:hAnsi="Verdana" w:cs="Arial"/>
          <w:b/>
        </w:rPr>
        <w:tab/>
      </w:r>
      <w:r w:rsidRPr="00516BBD">
        <w:rPr>
          <w:rFonts w:ascii="Verdana" w:hAnsi="Verdana" w:cs="Arial"/>
          <w:b/>
        </w:rPr>
        <w:tab/>
      </w:r>
      <w:r w:rsidRPr="00516BBD">
        <w:rPr>
          <w:rFonts w:ascii="Verdana" w:hAnsi="Verdana" w:cs="Arial"/>
          <w:b/>
        </w:rPr>
        <w:tab/>
      </w:r>
      <w:r w:rsidRPr="00516BBD">
        <w:rPr>
          <w:rFonts w:ascii="Verdana" w:hAnsi="Verdana" w:cs="Arial"/>
          <w:b/>
        </w:rPr>
        <w:tab/>
      </w:r>
      <w:r w:rsidRPr="00516BBD">
        <w:rPr>
          <w:rFonts w:ascii="Verdana" w:hAnsi="Verdana" w:cs="Arial"/>
          <w:b/>
        </w:rPr>
        <w:tab/>
      </w:r>
      <w:r w:rsidRPr="00516BBD">
        <w:rPr>
          <w:rFonts w:ascii="Verdana" w:hAnsi="Verdana" w:cs="Arial"/>
          <w:b/>
        </w:rPr>
        <w:tab/>
      </w:r>
      <w:r w:rsidRPr="00516BBD">
        <w:rPr>
          <w:rFonts w:ascii="Verdana" w:hAnsi="Verdana" w:cs="Arial"/>
          <w:b/>
        </w:rPr>
        <w:tab/>
      </w:r>
      <w:r w:rsidRPr="00516BBD">
        <w:rPr>
          <w:rFonts w:ascii="Verdana" w:hAnsi="Verdana" w:cs="Arial"/>
          <w:b/>
        </w:rPr>
        <w:tab/>
      </w:r>
      <w:r w:rsidR="00822FFA" w:rsidRPr="00516BBD">
        <w:rPr>
          <w:rFonts w:ascii="Verdana" w:hAnsi="Verdana" w:cs="Arial"/>
          <w:b/>
        </w:rPr>
        <w:t xml:space="preserve">Ο ΔΗΜΑΡΧΟΣ </w:t>
      </w:r>
    </w:p>
    <w:p w:rsidR="00822FFA" w:rsidRPr="00516BBD" w:rsidRDefault="00822FFA" w:rsidP="00516BBD">
      <w:pPr>
        <w:ind w:left="3600" w:firstLine="720"/>
        <w:jc w:val="center"/>
        <w:rPr>
          <w:rFonts w:ascii="Verdana" w:hAnsi="Verdana" w:cs="Arial"/>
          <w:b/>
        </w:rPr>
      </w:pPr>
    </w:p>
    <w:p w:rsidR="00822FFA" w:rsidRPr="00516BBD" w:rsidRDefault="00822FFA" w:rsidP="00516BBD">
      <w:pPr>
        <w:ind w:left="3600" w:firstLine="720"/>
        <w:jc w:val="center"/>
        <w:rPr>
          <w:rFonts w:ascii="Verdana" w:hAnsi="Verdana" w:cs="Arial"/>
          <w:b/>
        </w:rPr>
      </w:pPr>
      <w:r w:rsidRPr="00516BBD">
        <w:rPr>
          <w:rFonts w:ascii="Verdana" w:hAnsi="Verdana" w:cs="Arial"/>
          <w:b/>
        </w:rPr>
        <w:t>ΗΡΑΚΛΗΣ  ΤΡΙΧΕΙΛΗΣ</w:t>
      </w:r>
    </w:p>
    <w:p w:rsidR="00807224" w:rsidRPr="00516BBD" w:rsidRDefault="00807224" w:rsidP="00516BBD">
      <w:pPr>
        <w:autoSpaceDE w:val="0"/>
        <w:autoSpaceDN w:val="0"/>
        <w:adjustRightInd w:val="0"/>
        <w:jc w:val="both"/>
        <w:rPr>
          <w:rFonts w:ascii="Verdana" w:hAnsi="Verdana" w:cs="Arial"/>
          <w:b/>
          <w:bCs/>
        </w:rPr>
      </w:pPr>
    </w:p>
    <w:p w:rsidR="00807224" w:rsidRPr="00B734AC" w:rsidRDefault="00807224" w:rsidP="00DF4BDF">
      <w:pPr>
        <w:jc w:val="right"/>
        <w:rPr>
          <w:rFonts w:asciiTheme="minorHAnsi" w:hAnsiTheme="minorHAnsi" w:cs="Tahoma"/>
        </w:rPr>
      </w:pPr>
    </w:p>
    <w:sectPr w:rsidR="00807224" w:rsidRPr="00B734AC" w:rsidSect="008177D4">
      <w:pgSz w:w="11907" w:h="16840" w:code="9"/>
      <w:pgMar w:top="284" w:right="1491" w:bottom="357" w:left="1797"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PSMT">
    <w:panose1 w:val="00000000000000000000"/>
    <w:charset w:val="A1"/>
    <w:family w:val="auto"/>
    <w:notTrueType/>
    <w:pitch w:val="default"/>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3527"/>
    <w:multiLevelType w:val="hybridMultilevel"/>
    <w:tmpl w:val="BD1C56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70C6AFD"/>
    <w:multiLevelType w:val="hybridMultilevel"/>
    <w:tmpl w:val="20CE09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FE720AE"/>
    <w:multiLevelType w:val="multilevel"/>
    <w:tmpl w:val="D974CE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39B3565"/>
    <w:multiLevelType w:val="hybridMultilevel"/>
    <w:tmpl w:val="BF34C4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1E47AF9"/>
    <w:multiLevelType w:val="hybridMultilevel"/>
    <w:tmpl w:val="D10C3F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67243AA"/>
    <w:multiLevelType w:val="hybridMultilevel"/>
    <w:tmpl w:val="05A4BB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873330D"/>
    <w:multiLevelType w:val="hybridMultilevel"/>
    <w:tmpl w:val="7F00B7C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56A66C05"/>
    <w:multiLevelType w:val="hybridMultilevel"/>
    <w:tmpl w:val="C8D06D8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nsid w:val="570A6E29"/>
    <w:multiLevelType w:val="hybridMultilevel"/>
    <w:tmpl w:val="E64A47DA"/>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9">
    <w:nsid w:val="5B437194"/>
    <w:multiLevelType w:val="hybridMultilevel"/>
    <w:tmpl w:val="02B09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2"/>
  </w:num>
  <w:num w:numId="5">
    <w:abstractNumId w:val="1"/>
  </w:num>
  <w:num w:numId="6">
    <w:abstractNumId w:val="0"/>
  </w:num>
  <w:num w:numId="7">
    <w:abstractNumId w:val="3"/>
  </w:num>
  <w:num w:numId="8">
    <w:abstractNumId w:val="6"/>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57"/>
  <w:displayHorizontalDrawingGridEvery w:val="0"/>
  <w:displayVerticalDrawingGridEvery w:val="2"/>
  <w:characterSpacingControl w:val="doNotCompress"/>
  <w:compat/>
  <w:rsids>
    <w:rsidRoot w:val="00BD7D1A"/>
    <w:rsid w:val="000130D8"/>
    <w:rsid w:val="000326F2"/>
    <w:rsid w:val="00032878"/>
    <w:rsid w:val="00034CA1"/>
    <w:rsid w:val="00047115"/>
    <w:rsid w:val="00055245"/>
    <w:rsid w:val="00114290"/>
    <w:rsid w:val="001374AA"/>
    <w:rsid w:val="001429B2"/>
    <w:rsid w:val="00156346"/>
    <w:rsid w:val="001C461B"/>
    <w:rsid w:val="001E2C0D"/>
    <w:rsid w:val="0022404B"/>
    <w:rsid w:val="00234D05"/>
    <w:rsid w:val="0025044F"/>
    <w:rsid w:val="00285319"/>
    <w:rsid w:val="0029560B"/>
    <w:rsid w:val="002E1DA7"/>
    <w:rsid w:val="002F1078"/>
    <w:rsid w:val="002F11FE"/>
    <w:rsid w:val="00310C89"/>
    <w:rsid w:val="00331B01"/>
    <w:rsid w:val="00342537"/>
    <w:rsid w:val="0034552F"/>
    <w:rsid w:val="00367A0D"/>
    <w:rsid w:val="00382526"/>
    <w:rsid w:val="003A4FE9"/>
    <w:rsid w:val="003D39D1"/>
    <w:rsid w:val="003E059E"/>
    <w:rsid w:val="003F1FB4"/>
    <w:rsid w:val="003F245B"/>
    <w:rsid w:val="004035B2"/>
    <w:rsid w:val="00454C2B"/>
    <w:rsid w:val="004660B0"/>
    <w:rsid w:val="00507E9E"/>
    <w:rsid w:val="00516BBD"/>
    <w:rsid w:val="005226A8"/>
    <w:rsid w:val="00555BE7"/>
    <w:rsid w:val="005A52FA"/>
    <w:rsid w:val="005C48CC"/>
    <w:rsid w:val="005E0D55"/>
    <w:rsid w:val="00670E59"/>
    <w:rsid w:val="00672735"/>
    <w:rsid w:val="00672D80"/>
    <w:rsid w:val="00674B95"/>
    <w:rsid w:val="006835D6"/>
    <w:rsid w:val="006838F0"/>
    <w:rsid w:val="006877B4"/>
    <w:rsid w:val="006A2625"/>
    <w:rsid w:val="006F6550"/>
    <w:rsid w:val="007054E2"/>
    <w:rsid w:val="0071272B"/>
    <w:rsid w:val="0071372D"/>
    <w:rsid w:val="0071658F"/>
    <w:rsid w:val="0072662D"/>
    <w:rsid w:val="00747043"/>
    <w:rsid w:val="00752E65"/>
    <w:rsid w:val="007715B6"/>
    <w:rsid w:val="007D14FD"/>
    <w:rsid w:val="007E043B"/>
    <w:rsid w:val="007E50FC"/>
    <w:rsid w:val="007F5079"/>
    <w:rsid w:val="00807224"/>
    <w:rsid w:val="00813713"/>
    <w:rsid w:val="008177D4"/>
    <w:rsid w:val="00821F69"/>
    <w:rsid w:val="00822283"/>
    <w:rsid w:val="00822FFA"/>
    <w:rsid w:val="008A67E7"/>
    <w:rsid w:val="00907141"/>
    <w:rsid w:val="009241EB"/>
    <w:rsid w:val="0093693B"/>
    <w:rsid w:val="0096179B"/>
    <w:rsid w:val="00975520"/>
    <w:rsid w:val="009E25F9"/>
    <w:rsid w:val="00A00221"/>
    <w:rsid w:val="00A06864"/>
    <w:rsid w:val="00A24737"/>
    <w:rsid w:val="00A519F7"/>
    <w:rsid w:val="00AA163F"/>
    <w:rsid w:val="00AF7E1F"/>
    <w:rsid w:val="00B00521"/>
    <w:rsid w:val="00B734AC"/>
    <w:rsid w:val="00B739D2"/>
    <w:rsid w:val="00B74168"/>
    <w:rsid w:val="00BD7D1A"/>
    <w:rsid w:val="00C02394"/>
    <w:rsid w:val="00C23EEB"/>
    <w:rsid w:val="00C4434F"/>
    <w:rsid w:val="00C74A51"/>
    <w:rsid w:val="00CA2C50"/>
    <w:rsid w:val="00CA5318"/>
    <w:rsid w:val="00CD1490"/>
    <w:rsid w:val="00CE3639"/>
    <w:rsid w:val="00CE663D"/>
    <w:rsid w:val="00CF4669"/>
    <w:rsid w:val="00D01ED5"/>
    <w:rsid w:val="00D103AC"/>
    <w:rsid w:val="00D227C7"/>
    <w:rsid w:val="00D32DA2"/>
    <w:rsid w:val="00D56685"/>
    <w:rsid w:val="00D5766A"/>
    <w:rsid w:val="00D83ABE"/>
    <w:rsid w:val="00D96D8A"/>
    <w:rsid w:val="00DE6815"/>
    <w:rsid w:val="00DE709B"/>
    <w:rsid w:val="00DF4BDF"/>
    <w:rsid w:val="00E2678F"/>
    <w:rsid w:val="00E4133F"/>
    <w:rsid w:val="00E51AC4"/>
    <w:rsid w:val="00E520BE"/>
    <w:rsid w:val="00EF18E2"/>
    <w:rsid w:val="00F54579"/>
    <w:rsid w:val="00F7265E"/>
    <w:rsid w:val="00F81B5A"/>
    <w:rsid w:val="00FA0664"/>
    <w:rsid w:val="00FD367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4FE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07E9E"/>
    <w:pPr>
      <w:suppressAutoHyphens/>
      <w:jc w:val="both"/>
    </w:pPr>
    <w:rPr>
      <w:shadow/>
      <w:lang w:eastAsia="ar-SA"/>
    </w:rPr>
  </w:style>
  <w:style w:type="paragraph" w:styleId="Web">
    <w:name w:val="Normal (Web)"/>
    <w:basedOn w:val="a"/>
    <w:uiPriority w:val="99"/>
    <w:unhideWhenUsed/>
    <w:rsid w:val="00C4434F"/>
    <w:pPr>
      <w:spacing w:before="100" w:beforeAutospacing="1" w:after="100" w:afterAutospacing="1"/>
    </w:pPr>
  </w:style>
  <w:style w:type="character" w:styleId="a4">
    <w:name w:val="Strong"/>
    <w:basedOn w:val="a0"/>
    <w:uiPriority w:val="22"/>
    <w:qFormat/>
    <w:rsid w:val="00C4434F"/>
    <w:rPr>
      <w:b/>
      <w:bCs/>
    </w:rPr>
  </w:style>
  <w:style w:type="character" w:styleId="-">
    <w:name w:val="Hyperlink"/>
    <w:basedOn w:val="a0"/>
    <w:uiPriority w:val="99"/>
    <w:unhideWhenUsed/>
    <w:rsid w:val="007D14FD"/>
    <w:rPr>
      <w:color w:val="0000FF"/>
      <w:u w:val="single"/>
    </w:rPr>
  </w:style>
  <w:style w:type="character" w:customStyle="1" w:styleId="st">
    <w:name w:val="st"/>
    <w:basedOn w:val="a0"/>
    <w:rsid w:val="006835D6"/>
  </w:style>
  <w:style w:type="character" w:styleId="a5">
    <w:name w:val="Emphasis"/>
    <w:basedOn w:val="a0"/>
    <w:uiPriority w:val="20"/>
    <w:qFormat/>
    <w:rsid w:val="006835D6"/>
    <w:rPr>
      <w:i/>
      <w:iCs/>
    </w:rPr>
  </w:style>
  <w:style w:type="paragraph" w:customStyle="1" w:styleId="StyleStyle2Before3pt">
    <w:name w:val="Style Style2 + Before:  3 pt"/>
    <w:basedOn w:val="a"/>
    <w:rsid w:val="00807224"/>
    <w:pPr>
      <w:spacing w:before="60" w:line="360" w:lineRule="auto"/>
    </w:pPr>
    <w:rPr>
      <w:rFonts w:ascii="Arial" w:hAnsi="Arial"/>
      <w:b/>
      <w:bCs/>
      <w:sz w:val="22"/>
      <w:szCs w:val="20"/>
    </w:rPr>
  </w:style>
  <w:style w:type="paragraph" w:styleId="a6">
    <w:name w:val="Balloon Text"/>
    <w:basedOn w:val="a"/>
    <w:link w:val="Char"/>
    <w:rsid w:val="007F5079"/>
    <w:rPr>
      <w:rFonts w:ascii="Tahoma" w:hAnsi="Tahoma" w:cs="Tahoma"/>
      <w:sz w:val="16"/>
      <w:szCs w:val="16"/>
    </w:rPr>
  </w:style>
  <w:style w:type="character" w:customStyle="1" w:styleId="Char">
    <w:name w:val="Κείμενο πλαισίου Char"/>
    <w:basedOn w:val="a0"/>
    <w:link w:val="a6"/>
    <w:rsid w:val="007F5079"/>
    <w:rPr>
      <w:rFonts w:ascii="Tahoma" w:hAnsi="Tahoma" w:cs="Tahoma"/>
      <w:sz w:val="16"/>
      <w:szCs w:val="16"/>
    </w:rPr>
  </w:style>
  <w:style w:type="paragraph" w:customStyle="1" w:styleId="Default">
    <w:name w:val="Default"/>
    <w:rsid w:val="0071372D"/>
    <w:pPr>
      <w:autoSpaceDE w:val="0"/>
      <w:autoSpaceDN w:val="0"/>
      <w:adjustRightInd w:val="0"/>
    </w:pPr>
    <w:rPr>
      <w:rFonts w:ascii="Arial" w:hAnsi="Arial" w:cs="Arial"/>
      <w:color w:val="000000"/>
      <w:sz w:val="24"/>
      <w:szCs w:val="24"/>
    </w:rPr>
  </w:style>
  <w:style w:type="paragraph" w:styleId="a7">
    <w:name w:val="List Paragraph"/>
    <w:basedOn w:val="a"/>
    <w:uiPriority w:val="34"/>
    <w:qFormat/>
    <w:rsid w:val="00822FFA"/>
    <w:pPr>
      <w:ind w:left="720"/>
      <w:contextualSpacing/>
    </w:pPr>
  </w:style>
</w:styles>
</file>

<file path=word/webSettings.xml><?xml version="1.0" encoding="utf-8"?>
<w:webSettings xmlns:r="http://schemas.openxmlformats.org/officeDocument/2006/relationships" xmlns:w="http://schemas.openxmlformats.org/wordprocessingml/2006/main">
  <w:divs>
    <w:div w:id="238255748">
      <w:bodyDiv w:val="1"/>
      <w:marLeft w:val="0"/>
      <w:marRight w:val="0"/>
      <w:marTop w:val="0"/>
      <w:marBottom w:val="0"/>
      <w:divBdr>
        <w:top w:val="none" w:sz="0" w:space="0" w:color="auto"/>
        <w:left w:val="none" w:sz="0" w:space="0" w:color="auto"/>
        <w:bottom w:val="none" w:sz="0" w:space="0" w:color="auto"/>
        <w:right w:val="none" w:sz="0" w:space="0" w:color="auto"/>
      </w:divBdr>
    </w:div>
    <w:div w:id="270475580">
      <w:bodyDiv w:val="1"/>
      <w:marLeft w:val="0"/>
      <w:marRight w:val="0"/>
      <w:marTop w:val="0"/>
      <w:marBottom w:val="0"/>
      <w:divBdr>
        <w:top w:val="none" w:sz="0" w:space="0" w:color="auto"/>
        <w:left w:val="none" w:sz="0" w:space="0" w:color="auto"/>
        <w:bottom w:val="none" w:sz="0" w:space="0" w:color="auto"/>
        <w:right w:val="none" w:sz="0" w:space="0" w:color="auto"/>
      </w:divBdr>
    </w:div>
    <w:div w:id="388500162">
      <w:bodyDiv w:val="1"/>
      <w:marLeft w:val="0"/>
      <w:marRight w:val="0"/>
      <w:marTop w:val="0"/>
      <w:marBottom w:val="0"/>
      <w:divBdr>
        <w:top w:val="none" w:sz="0" w:space="0" w:color="auto"/>
        <w:left w:val="none" w:sz="0" w:space="0" w:color="auto"/>
        <w:bottom w:val="none" w:sz="0" w:space="0" w:color="auto"/>
        <w:right w:val="none" w:sz="0" w:space="0" w:color="auto"/>
      </w:divBdr>
    </w:div>
    <w:div w:id="610863428">
      <w:bodyDiv w:val="1"/>
      <w:marLeft w:val="0"/>
      <w:marRight w:val="0"/>
      <w:marTop w:val="0"/>
      <w:marBottom w:val="0"/>
      <w:divBdr>
        <w:top w:val="none" w:sz="0" w:space="0" w:color="auto"/>
        <w:left w:val="none" w:sz="0" w:space="0" w:color="auto"/>
        <w:bottom w:val="none" w:sz="0" w:space="0" w:color="auto"/>
        <w:right w:val="none" w:sz="0" w:space="0" w:color="auto"/>
      </w:divBdr>
      <w:divsChild>
        <w:div w:id="923341654">
          <w:marLeft w:val="0"/>
          <w:marRight w:val="0"/>
          <w:marTop w:val="0"/>
          <w:marBottom w:val="0"/>
          <w:divBdr>
            <w:top w:val="none" w:sz="0" w:space="0" w:color="auto"/>
            <w:left w:val="none" w:sz="0" w:space="0" w:color="auto"/>
            <w:bottom w:val="none" w:sz="0" w:space="0" w:color="auto"/>
            <w:right w:val="none" w:sz="0" w:space="0" w:color="auto"/>
          </w:divBdr>
        </w:div>
        <w:div w:id="1257323529">
          <w:marLeft w:val="0"/>
          <w:marRight w:val="0"/>
          <w:marTop w:val="0"/>
          <w:marBottom w:val="0"/>
          <w:divBdr>
            <w:top w:val="none" w:sz="0" w:space="0" w:color="auto"/>
            <w:left w:val="none" w:sz="0" w:space="0" w:color="auto"/>
            <w:bottom w:val="none" w:sz="0" w:space="0" w:color="auto"/>
            <w:right w:val="none" w:sz="0" w:space="0" w:color="auto"/>
          </w:divBdr>
        </w:div>
        <w:div w:id="1110010204">
          <w:marLeft w:val="0"/>
          <w:marRight w:val="0"/>
          <w:marTop w:val="0"/>
          <w:marBottom w:val="0"/>
          <w:divBdr>
            <w:top w:val="none" w:sz="0" w:space="0" w:color="auto"/>
            <w:left w:val="none" w:sz="0" w:space="0" w:color="auto"/>
            <w:bottom w:val="none" w:sz="0" w:space="0" w:color="auto"/>
            <w:right w:val="none" w:sz="0" w:space="0" w:color="auto"/>
          </w:divBdr>
        </w:div>
        <w:div w:id="584188934">
          <w:marLeft w:val="0"/>
          <w:marRight w:val="0"/>
          <w:marTop w:val="0"/>
          <w:marBottom w:val="0"/>
          <w:divBdr>
            <w:top w:val="none" w:sz="0" w:space="0" w:color="auto"/>
            <w:left w:val="none" w:sz="0" w:space="0" w:color="auto"/>
            <w:bottom w:val="none" w:sz="0" w:space="0" w:color="auto"/>
            <w:right w:val="none" w:sz="0" w:space="0" w:color="auto"/>
          </w:divBdr>
        </w:div>
        <w:div w:id="1634485900">
          <w:marLeft w:val="0"/>
          <w:marRight w:val="0"/>
          <w:marTop w:val="0"/>
          <w:marBottom w:val="0"/>
          <w:divBdr>
            <w:top w:val="none" w:sz="0" w:space="0" w:color="auto"/>
            <w:left w:val="none" w:sz="0" w:space="0" w:color="auto"/>
            <w:bottom w:val="none" w:sz="0" w:space="0" w:color="auto"/>
            <w:right w:val="none" w:sz="0" w:space="0" w:color="auto"/>
          </w:divBdr>
        </w:div>
        <w:div w:id="10255458">
          <w:marLeft w:val="0"/>
          <w:marRight w:val="0"/>
          <w:marTop w:val="0"/>
          <w:marBottom w:val="0"/>
          <w:divBdr>
            <w:top w:val="none" w:sz="0" w:space="0" w:color="auto"/>
            <w:left w:val="none" w:sz="0" w:space="0" w:color="auto"/>
            <w:bottom w:val="none" w:sz="0" w:space="0" w:color="auto"/>
            <w:right w:val="none" w:sz="0" w:space="0" w:color="auto"/>
          </w:divBdr>
        </w:div>
        <w:div w:id="1726685482">
          <w:marLeft w:val="0"/>
          <w:marRight w:val="0"/>
          <w:marTop w:val="0"/>
          <w:marBottom w:val="0"/>
          <w:divBdr>
            <w:top w:val="none" w:sz="0" w:space="0" w:color="auto"/>
            <w:left w:val="none" w:sz="0" w:space="0" w:color="auto"/>
            <w:bottom w:val="none" w:sz="0" w:space="0" w:color="auto"/>
            <w:right w:val="none" w:sz="0" w:space="0" w:color="auto"/>
          </w:divBdr>
        </w:div>
        <w:div w:id="1553884433">
          <w:marLeft w:val="0"/>
          <w:marRight w:val="0"/>
          <w:marTop w:val="0"/>
          <w:marBottom w:val="0"/>
          <w:divBdr>
            <w:top w:val="none" w:sz="0" w:space="0" w:color="auto"/>
            <w:left w:val="none" w:sz="0" w:space="0" w:color="auto"/>
            <w:bottom w:val="none" w:sz="0" w:space="0" w:color="auto"/>
            <w:right w:val="none" w:sz="0" w:space="0" w:color="auto"/>
          </w:divBdr>
        </w:div>
        <w:div w:id="1918053596">
          <w:marLeft w:val="0"/>
          <w:marRight w:val="0"/>
          <w:marTop w:val="0"/>
          <w:marBottom w:val="0"/>
          <w:divBdr>
            <w:top w:val="none" w:sz="0" w:space="0" w:color="auto"/>
            <w:left w:val="none" w:sz="0" w:space="0" w:color="auto"/>
            <w:bottom w:val="none" w:sz="0" w:space="0" w:color="auto"/>
            <w:right w:val="none" w:sz="0" w:space="0" w:color="auto"/>
          </w:divBdr>
        </w:div>
        <w:div w:id="321397960">
          <w:marLeft w:val="0"/>
          <w:marRight w:val="0"/>
          <w:marTop w:val="0"/>
          <w:marBottom w:val="0"/>
          <w:divBdr>
            <w:top w:val="none" w:sz="0" w:space="0" w:color="auto"/>
            <w:left w:val="none" w:sz="0" w:space="0" w:color="auto"/>
            <w:bottom w:val="none" w:sz="0" w:space="0" w:color="auto"/>
            <w:right w:val="none" w:sz="0" w:space="0" w:color="auto"/>
          </w:divBdr>
        </w:div>
        <w:div w:id="307900696">
          <w:marLeft w:val="0"/>
          <w:marRight w:val="0"/>
          <w:marTop w:val="0"/>
          <w:marBottom w:val="0"/>
          <w:divBdr>
            <w:top w:val="none" w:sz="0" w:space="0" w:color="auto"/>
            <w:left w:val="none" w:sz="0" w:space="0" w:color="auto"/>
            <w:bottom w:val="none" w:sz="0" w:space="0" w:color="auto"/>
            <w:right w:val="none" w:sz="0" w:space="0" w:color="auto"/>
          </w:divBdr>
        </w:div>
        <w:div w:id="1960062428">
          <w:marLeft w:val="0"/>
          <w:marRight w:val="0"/>
          <w:marTop w:val="0"/>
          <w:marBottom w:val="0"/>
          <w:divBdr>
            <w:top w:val="none" w:sz="0" w:space="0" w:color="auto"/>
            <w:left w:val="none" w:sz="0" w:space="0" w:color="auto"/>
            <w:bottom w:val="none" w:sz="0" w:space="0" w:color="auto"/>
            <w:right w:val="none" w:sz="0" w:space="0" w:color="auto"/>
          </w:divBdr>
        </w:div>
        <w:div w:id="1554193100">
          <w:marLeft w:val="0"/>
          <w:marRight w:val="0"/>
          <w:marTop w:val="0"/>
          <w:marBottom w:val="0"/>
          <w:divBdr>
            <w:top w:val="none" w:sz="0" w:space="0" w:color="auto"/>
            <w:left w:val="none" w:sz="0" w:space="0" w:color="auto"/>
            <w:bottom w:val="none" w:sz="0" w:space="0" w:color="auto"/>
            <w:right w:val="none" w:sz="0" w:space="0" w:color="auto"/>
          </w:divBdr>
        </w:div>
      </w:divsChild>
    </w:div>
    <w:div w:id="798956993">
      <w:bodyDiv w:val="1"/>
      <w:marLeft w:val="0"/>
      <w:marRight w:val="0"/>
      <w:marTop w:val="0"/>
      <w:marBottom w:val="0"/>
      <w:divBdr>
        <w:top w:val="none" w:sz="0" w:space="0" w:color="auto"/>
        <w:left w:val="none" w:sz="0" w:space="0" w:color="auto"/>
        <w:bottom w:val="none" w:sz="0" w:space="0" w:color="auto"/>
        <w:right w:val="none" w:sz="0" w:space="0" w:color="auto"/>
      </w:divBdr>
    </w:div>
    <w:div w:id="1797261121">
      <w:bodyDiv w:val="1"/>
      <w:marLeft w:val="0"/>
      <w:marRight w:val="0"/>
      <w:marTop w:val="0"/>
      <w:marBottom w:val="0"/>
      <w:divBdr>
        <w:top w:val="none" w:sz="0" w:space="0" w:color="auto"/>
        <w:left w:val="none" w:sz="0" w:space="0" w:color="auto"/>
        <w:bottom w:val="none" w:sz="0" w:space="0" w:color="auto"/>
        <w:right w:val="none" w:sz="0" w:space="0" w:color="auto"/>
      </w:divBdr>
    </w:div>
    <w:div w:id="2020279439">
      <w:bodyDiv w:val="1"/>
      <w:marLeft w:val="0"/>
      <w:marRight w:val="0"/>
      <w:marTop w:val="0"/>
      <w:marBottom w:val="0"/>
      <w:divBdr>
        <w:top w:val="none" w:sz="0" w:space="0" w:color="auto"/>
        <w:left w:val="none" w:sz="0" w:space="0" w:color="auto"/>
        <w:bottom w:val="none" w:sz="0" w:space="0" w:color="auto"/>
        <w:right w:val="none" w:sz="0" w:space="0" w:color="auto"/>
      </w:divBdr>
      <w:divsChild>
        <w:div w:id="969239936">
          <w:marLeft w:val="0"/>
          <w:marRight w:val="0"/>
          <w:marTop w:val="0"/>
          <w:marBottom w:val="0"/>
          <w:divBdr>
            <w:top w:val="none" w:sz="0" w:space="0" w:color="auto"/>
            <w:left w:val="none" w:sz="0" w:space="0" w:color="auto"/>
            <w:bottom w:val="none" w:sz="0" w:space="0" w:color="auto"/>
            <w:right w:val="none" w:sz="0" w:space="0" w:color="auto"/>
          </w:divBdr>
          <w:divsChild>
            <w:div w:id="375130734">
              <w:marLeft w:val="0"/>
              <w:marRight w:val="0"/>
              <w:marTop w:val="0"/>
              <w:marBottom w:val="0"/>
              <w:divBdr>
                <w:top w:val="none" w:sz="0" w:space="0" w:color="auto"/>
                <w:left w:val="none" w:sz="0" w:space="0" w:color="auto"/>
                <w:bottom w:val="none" w:sz="0" w:space="0" w:color="auto"/>
                <w:right w:val="none" w:sz="0" w:space="0" w:color="auto"/>
              </w:divBdr>
              <w:divsChild>
                <w:div w:id="351804749">
                  <w:marLeft w:val="0"/>
                  <w:marRight w:val="0"/>
                  <w:marTop w:val="0"/>
                  <w:marBottom w:val="0"/>
                  <w:divBdr>
                    <w:top w:val="none" w:sz="0" w:space="0" w:color="auto"/>
                    <w:left w:val="none" w:sz="0" w:space="0" w:color="auto"/>
                    <w:bottom w:val="none" w:sz="0" w:space="0" w:color="auto"/>
                    <w:right w:val="none" w:sz="0" w:space="0" w:color="auto"/>
                  </w:divBdr>
                  <w:divsChild>
                    <w:div w:id="986086533">
                      <w:marLeft w:val="0"/>
                      <w:marRight w:val="0"/>
                      <w:marTop w:val="0"/>
                      <w:marBottom w:val="0"/>
                      <w:divBdr>
                        <w:top w:val="none" w:sz="0" w:space="0" w:color="auto"/>
                        <w:left w:val="none" w:sz="0" w:space="0" w:color="auto"/>
                        <w:bottom w:val="none" w:sz="0" w:space="0" w:color="auto"/>
                        <w:right w:val="none" w:sz="0" w:space="0" w:color="auto"/>
                      </w:divBdr>
                      <w:divsChild>
                        <w:div w:id="1763717125">
                          <w:marLeft w:val="0"/>
                          <w:marRight w:val="0"/>
                          <w:marTop w:val="0"/>
                          <w:marBottom w:val="0"/>
                          <w:divBdr>
                            <w:top w:val="none" w:sz="0" w:space="0" w:color="auto"/>
                            <w:left w:val="none" w:sz="0" w:space="0" w:color="auto"/>
                            <w:bottom w:val="none" w:sz="0" w:space="0" w:color="auto"/>
                            <w:right w:val="none" w:sz="0" w:space="0" w:color="auto"/>
                          </w:divBdr>
                          <w:divsChild>
                            <w:div w:id="1570768839">
                              <w:marLeft w:val="-225"/>
                              <w:marRight w:val="-225"/>
                              <w:marTop w:val="0"/>
                              <w:marBottom w:val="0"/>
                              <w:divBdr>
                                <w:top w:val="none" w:sz="0" w:space="0" w:color="auto"/>
                                <w:left w:val="none" w:sz="0" w:space="0" w:color="auto"/>
                                <w:bottom w:val="none" w:sz="0" w:space="0" w:color="auto"/>
                                <w:right w:val="none" w:sz="0" w:space="0" w:color="auto"/>
                              </w:divBdr>
                              <w:divsChild>
                                <w:div w:id="1468814658">
                                  <w:marLeft w:val="0"/>
                                  <w:marRight w:val="0"/>
                                  <w:marTop w:val="0"/>
                                  <w:marBottom w:val="0"/>
                                  <w:divBdr>
                                    <w:top w:val="none" w:sz="0" w:space="0" w:color="auto"/>
                                    <w:left w:val="none" w:sz="0" w:space="0" w:color="auto"/>
                                    <w:bottom w:val="none" w:sz="0" w:space="0" w:color="auto"/>
                                    <w:right w:val="none" w:sz="0" w:space="0" w:color="auto"/>
                                  </w:divBdr>
                                  <w:divsChild>
                                    <w:div w:id="1233271978">
                                      <w:marLeft w:val="0"/>
                                      <w:marRight w:val="0"/>
                                      <w:marTop w:val="0"/>
                                      <w:marBottom w:val="0"/>
                                      <w:divBdr>
                                        <w:top w:val="none" w:sz="0" w:space="0" w:color="auto"/>
                                        <w:left w:val="none" w:sz="0" w:space="0" w:color="auto"/>
                                        <w:bottom w:val="none" w:sz="0" w:space="0" w:color="auto"/>
                                        <w:right w:val="none" w:sz="0" w:space="0" w:color="auto"/>
                                      </w:divBdr>
                                      <w:divsChild>
                                        <w:div w:id="224687641">
                                          <w:marLeft w:val="0"/>
                                          <w:marRight w:val="0"/>
                                          <w:marTop w:val="0"/>
                                          <w:marBottom w:val="0"/>
                                          <w:divBdr>
                                            <w:top w:val="none" w:sz="0" w:space="0" w:color="auto"/>
                                            <w:left w:val="none" w:sz="0" w:space="0" w:color="auto"/>
                                            <w:bottom w:val="none" w:sz="0" w:space="0" w:color="auto"/>
                                            <w:right w:val="none" w:sz="0" w:space="0" w:color="auto"/>
                                          </w:divBdr>
                                          <w:divsChild>
                                            <w:div w:id="150250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338</Words>
  <Characters>1828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vasileiou</dc:creator>
  <cp:lastModifiedBy>user</cp:lastModifiedBy>
  <cp:revision>4</cp:revision>
  <cp:lastPrinted>2020-11-27T07:51:00Z</cp:lastPrinted>
  <dcterms:created xsi:type="dcterms:W3CDTF">2022-03-04T09:13:00Z</dcterms:created>
  <dcterms:modified xsi:type="dcterms:W3CDTF">2022-03-08T09:53:00Z</dcterms:modified>
</cp:coreProperties>
</file>